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73" w:rsidRDefault="00224A73" w:rsidP="00224A73">
      <w:pPr>
        <w:spacing w:line="360" w:lineRule="auto"/>
        <w:jc w:val="center"/>
        <w:rPr>
          <w:rFonts w:ascii="黑体" w:eastAsia="黑体" w:hAnsi="黑体" w:cs="黑体"/>
          <w:bCs/>
          <w:color w:val="000000"/>
          <w:szCs w:val="21"/>
        </w:rPr>
      </w:pPr>
      <w:r>
        <w:rPr>
          <w:rFonts w:ascii="黑体" w:eastAsia="黑体" w:hAnsi="黑体" w:cs="黑体" w:hint="eastAsia"/>
          <w:b/>
          <w:color w:val="000000"/>
          <w:sz w:val="32"/>
          <w:szCs w:val="32"/>
        </w:rPr>
        <w:t>《教学管理文化与独立思维培养》教学大纲</w:t>
      </w:r>
    </w:p>
    <w:p w:rsidR="00224A73" w:rsidRDefault="00224A73" w:rsidP="00224A73">
      <w:pPr>
        <w:spacing w:line="360" w:lineRule="auto"/>
        <w:jc w:val="center"/>
        <w:rPr>
          <w:rFonts w:ascii="仿宋_GB2312" w:eastAsia="仿宋_GB2312" w:hAnsi="仿宋" w:cs="仿宋"/>
          <w:b/>
          <w:color w:val="000000"/>
          <w:sz w:val="28"/>
          <w:szCs w:val="28"/>
        </w:rPr>
      </w:pPr>
      <w:r>
        <w:rPr>
          <w:rFonts w:ascii="仿宋_GB2312" w:eastAsia="仿宋_GB2312" w:hAnsi="仿宋" w:cs="仿宋" w:hint="eastAsia"/>
          <w:b/>
          <w:color w:val="000000"/>
          <w:sz w:val="28"/>
          <w:szCs w:val="28"/>
        </w:rPr>
        <w:t>适用专业：医学与涉医专业</w:t>
      </w:r>
    </w:p>
    <w:p w:rsidR="00224A73" w:rsidRDefault="00224A73" w:rsidP="00224A73">
      <w:pPr>
        <w:spacing w:line="300" w:lineRule="auto"/>
        <w:rPr>
          <w:rFonts w:ascii="宋体" w:hAnsi="宋体"/>
          <w:color w:val="000000"/>
          <w:szCs w:val="21"/>
        </w:rPr>
      </w:pPr>
      <w:r>
        <w:rPr>
          <w:rFonts w:ascii="宋体" w:hAnsi="宋体" w:hint="eastAsia"/>
          <w:color w:val="000000"/>
          <w:szCs w:val="21"/>
        </w:rPr>
        <w:t>总学时：</w:t>
      </w:r>
      <w:r>
        <w:rPr>
          <w:rFonts w:ascii="宋体" w:hAnsi="宋体" w:hint="eastAsia"/>
          <w:bCs/>
          <w:color w:val="000000"/>
          <w:szCs w:val="21"/>
        </w:rPr>
        <w:t xml:space="preserve">18学时   </w:t>
      </w:r>
      <w:r>
        <w:rPr>
          <w:rFonts w:ascii="宋体" w:hAnsi="宋体" w:hint="eastAsia"/>
          <w:color w:val="000000"/>
          <w:szCs w:val="21"/>
        </w:rPr>
        <w:t xml:space="preserve"> 理论学时：</w:t>
      </w:r>
      <w:r>
        <w:rPr>
          <w:rFonts w:ascii="宋体" w:hAnsi="宋体" w:hint="eastAsia"/>
          <w:bCs/>
          <w:color w:val="000000"/>
          <w:szCs w:val="21"/>
        </w:rPr>
        <w:t xml:space="preserve">18学时  </w:t>
      </w:r>
      <w:r>
        <w:rPr>
          <w:rFonts w:ascii="宋体" w:hAnsi="宋体" w:hint="eastAsia"/>
          <w:color w:val="000000"/>
          <w:szCs w:val="21"/>
        </w:rPr>
        <w:t>实践学时：0</w:t>
      </w:r>
      <w:r>
        <w:rPr>
          <w:rFonts w:ascii="宋体" w:hAnsi="宋体" w:hint="eastAsia"/>
          <w:bCs/>
          <w:color w:val="000000"/>
          <w:szCs w:val="21"/>
        </w:rPr>
        <w:t xml:space="preserve">      </w:t>
      </w:r>
    </w:p>
    <w:p w:rsidR="00224A73" w:rsidRPr="007150F7" w:rsidRDefault="00224A73" w:rsidP="00224A73">
      <w:pPr>
        <w:spacing w:line="300" w:lineRule="auto"/>
        <w:rPr>
          <w:rFonts w:ascii="宋体" w:hAnsi="宋体"/>
          <w:color w:val="000000"/>
          <w:szCs w:val="21"/>
        </w:rPr>
      </w:pPr>
      <w:r>
        <w:rPr>
          <w:rFonts w:ascii="宋体" w:hAnsi="宋体" w:hint="eastAsia"/>
          <w:b/>
          <w:color w:val="000000"/>
          <w:szCs w:val="21"/>
        </w:rPr>
        <w:t xml:space="preserve">   </w:t>
      </w:r>
      <w:r w:rsidRPr="00122DC6">
        <w:rPr>
          <w:rFonts w:ascii="宋体" w:hAnsi="宋体" w:hint="eastAsia"/>
          <w:color w:val="FF6600"/>
          <w:szCs w:val="21"/>
        </w:rPr>
        <w:t xml:space="preserve"> </w:t>
      </w:r>
      <w:r w:rsidRPr="007150F7">
        <w:rPr>
          <w:rFonts w:ascii="宋体" w:hAnsi="宋体" w:hint="eastAsia"/>
          <w:color w:val="000000"/>
          <w:szCs w:val="21"/>
        </w:rPr>
        <w:t>一、课程的性质和任务</w:t>
      </w:r>
    </w:p>
    <w:p w:rsidR="00224A73" w:rsidRPr="0025564C" w:rsidRDefault="00224A73" w:rsidP="00224A73">
      <w:pPr>
        <w:spacing w:line="300" w:lineRule="auto"/>
        <w:ind w:firstLine="420"/>
        <w:rPr>
          <w:rFonts w:ascii="宋体" w:hAnsi="宋体"/>
          <w:bCs/>
          <w:color w:val="000000"/>
          <w:szCs w:val="21"/>
        </w:rPr>
      </w:pPr>
      <w:r w:rsidRPr="0025564C">
        <w:rPr>
          <w:rFonts w:ascii="宋体" w:hAnsi="宋体" w:hint="eastAsia"/>
          <w:bCs/>
          <w:color w:val="000000"/>
          <w:szCs w:val="21"/>
        </w:rPr>
        <w:t>《</w:t>
      </w:r>
      <w:r>
        <w:rPr>
          <w:rFonts w:ascii="宋体" w:hAnsi="宋体" w:hint="eastAsia"/>
          <w:bCs/>
          <w:color w:val="000000"/>
          <w:szCs w:val="21"/>
        </w:rPr>
        <w:t>教育管理文化与独立思维培养</w:t>
      </w:r>
      <w:r w:rsidRPr="0025564C">
        <w:rPr>
          <w:rFonts w:ascii="宋体" w:hAnsi="宋体" w:hint="eastAsia"/>
          <w:bCs/>
          <w:color w:val="000000"/>
          <w:szCs w:val="21"/>
        </w:rPr>
        <w:t>》课程</w:t>
      </w:r>
      <w:r>
        <w:rPr>
          <w:rFonts w:ascii="宋体" w:hAnsi="宋体"/>
          <w:bCs/>
          <w:color w:val="000000"/>
          <w:szCs w:val="21"/>
        </w:rPr>
        <w:t>是一门针对临床医学</w:t>
      </w:r>
      <w:r w:rsidRPr="0025564C">
        <w:rPr>
          <w:rFonts w:ascii="宋体" w:hAnsi="宋体" w:hint="eastAsia"/>
          <w:bCs/>
          <w:color w:val="000000"/>
          <w:szCs w:val="21"/>
        </w:rPr>
        <w:t>和</w:t>
      </w:r>
      <w:r>
        <w:rPr>
          <w:rFonts w:ascii="宋体" w:hAnsi="宋体" w:hint="eastAsia"/>
          <w:bCs/>
          <w:color w:val="000000"/>
          <w:szCs w:val="21"/>
        </w:rPr>
        <w:t>涉医类</w:t>
      </w:r>
      <w:r w:rsidRPr="0025564C">
        <w:rPr>
          <w:rFonts w:ascii="宋体" w:hAnsi="宋体"/>
          <w:bCs/>
          <w:color w:val="000000"/>
          <w:szCs w:val="21"/>
        </w:rPr>
        <w:t>专业开设的课程，课程设置的主要目的是</w:t>
      </w:r>
      <w:r>
        <w:rPr>
          <w:rFonts w:ascii="宋体" w:hAnsi="宋体" w:hint="eastAsia"/>
          <w:bCs/>
          <w:color w:val="000000"/>
          <w:szCs w:val="21"/>
        </w:rPr>
        <w:t>通过介绍医学教育教学管理相关理论知识和实践事例，使学生能够对医学生培养过程有清晰客观的认知，同时辅助</w:t>
      </w:r>
      <w:r w:rsidRPr="0025564C">
        <w:rPr>
          <w:rFonts w:ascii="宋体" w:hAnsi="宋体"/>
          <w:bCs/>
          <w:color w:val="000000"/>
          <w:szCs w:val="21"/>
        </w:rPr>
        <w:t>培养学生珍视生命、关爱患者、具有人道主义精神和医学人文精神，</w:t>
      </w:r>
      <w:r>
        <w:rPr>
          <w:rFonts w:ascii="宋体" w:hAnsi="宋体" w:hint="eastAsia"/>
          <w:bCs/>
          <w:color w:val="000000"/>
          <w:szCs w:val="21"/>
        </w:rPr>
        <w:t>并在次基础上，重点引导学生建立独立的学习和生活意识与能力</w:t>
      </w:r>
      <w:r w:rsidRPr="0025564C">
        <w:rPr>
          <w:rFonts w:ascii="宋体" w:hAnsi="宋体"/>
          <w:bCs/>
          <w:color w:val="000000"/>
          <w:szCs w:val="21"/>
        </w:rPr>
        <w:t>，以便适应</w:t>
      </w:r>
      <w:r>
        <w:rPr>
          <w:rFonts w:ascii="宋体" w:hAnsi="宋体" w:hint="eastAsia"/>
          <w:bCs/>
          <w:color w:val="000000"/>
          <w:szCs w:val="21"/>
        </w:rPr>
        <w:t>临床医学的培养要求和未来的职业特点</w:t>
      </w:r>
      <w:r w:rsidRPr="0025564C">
        <w:rPr>
          <w:rFonts w:ascii="宋体" w:hAnsi="宋体"/>
          <w:bCs/>
          <w:color w:val="000000"/>
          <w:szCs w:val="21"/>
        </w:rPr>
        <w:t>。</w:t>
      </w:r>
    </w:p>
    <w:p w:rsidR="00224A73" w:rsidRPr="0025564C" w:rsidRDefault="00224A73" w:rsidP="00224A73">
      <w:pPr>
        <w:spacing w:line="300" w:lineRule="auto"/>
        <w:rPr>
          <w:rFonts w:ascii="宋体" w:hAnsi="宋体"/>
          <w:color w:val="000000"/>
          <w:szCs w:val="21"/>
        </w:rPr>
      </w:pPr>
      <w:r w:rsidRPr="0025564C">
        <w:rPr>
          <w:rFonts w:ascii="宋体" w:hAnsi="宋体" w:hint="eastAsia"/>
          <w:color w:val="000000"/>
          <w:szCs w:val="21"/>
        </w:rPr>
        <w:t xml:space="preserve">    二、相关课程的衔接</w:t>
      </w:r>
    </w:p>
    <w:p w:rsidR="00224A73" w:rsidRPr="0025564C" w:rsidRDefault="00224A73" w:rsidP="00224A73">
      <w:pPr>
        <w:spacing w:line="300" w:lineRule="auto"/>
        <w:ind w:firstLineChars="200" w:firstLine="420"/>
        <w:rPr>
          <w:rFonts w:ascii="宋体" w:hAnsi="宋体"/>
          <w:bCs/>
          <w:color w:val="000000"/>
          <w:szCs w:val="21"/>
        </w:rPr>
      </w:pPr>
      <w:r w:rsidRPr="0025564C">
        <w:rPr>
          <w:rFonts w:ascii="宋体" w:hAnsi="宋体" w:hint="eastAsia"/>
          <w:bCs/>
          <w:color w:val="000000"/>
          <w:szCs w:val="21"/>
        </w:rPr>
        <w:t>课程性质为考查课。课程的开设，将为后续医学基础课程和临床课程的各门次专业课程教学工作做好前期铺垫</w:t>
      </w:r>
      <w:r>
        <w:rPr>
          <w:rFonts w:ascii="宋体" w:hAnsi="宋体" w:hint="eastAsia"/>
          <w:bCs/>
          <w:color w:val="000000"/>
          <w:szCs w:val="21"/>
        </w:rPr>
        <w:t>.</w:t>
      </w:r>
    </w:p>
    <w:p w:rsidR="00224A73" w:rsidRPr="0025564C" w:rsidRDefault="00224A73" w:rsidP="00224A73">
      <w:pPr>
        <w:spacing w:line="300" w:lineRule="auto"/>
        <w:rPr>
          <w:rFonts w:ascii="宋体" w:hAnsi="宋体"/>
          <w:color w:val="000000"/>
          <w:szCs w:val="21"/>
        </w:rPr>
      </w:pPr>
      <w:r w:rsidRPr="0025564C">
        <w:rPr>
          <w:rFonts w:ascii="宋体" w:hAnsi="宋体" w:hint="eastAsia"/>
          <w:color w:val="000000"/>
          <w:szCs w:val="21"/>
        </w:rPr>
        <w:t xml:space="preserve">    三、教学的基本要求</w:t>
      </w:r>
    </w:p>
    <w:p w:rsidR="00224A73" w:rsidRDefault="00224A73" w:rsidP="00224A73">
      <w:pPr>
        <w:spacing w:line="300" w:lineRule="auto"/>
        <w:rPr>
          <w:rFonts w:ascii="宋体" w:hAnsi="宋体"/>
          <w:bCs/>
          <w:color w:val="000000"/>
          <w:szCs w:val="21"/>
        </w:rPr>
      </w:pPr>
      <w:r w:rsidRPr="0025564C">
        <w:rPr>
          <w:rFonts w:ascii="宋体" w:hAnsi="宋体" w:hint="eastAsia"/>
          <w:bCs/>
          <w:color w:val="000000"/>
          <w:szCs w:val="21"/>
        </w:rPr>
        <w:t xml:space="preserve">   本课程是</w:t>
      </w:r>
      <w:r>
        <w:rPr>
          <w:rFonts w:ascii="宋体" w:hAnsi="宋体" w:hint="eastAsia"/>
          <w:bCs/>
          <w:color w:val="000000"/>
          <w:szCs w:val="21"/>
        </w:rPr>
        <w:t>以介绍医学教育教学管理为主要内容的讲述型课程，学生需要对授课内容有基础了解，重点是引导和培养独立学习和生活的能力。</w:t>
      </w:r>
    </w:p>
    <w:p w:rsidR="00224A73" w:rsidRDefault="00224A73" w:rsidP="00224A73">
      <w:pPr>
        <w:spacing w:line="300" w:lineRule="auto"/>
        <w:rPr>
          <w:rFonts w:ascii="宋体" w:hAnsi="宋体"/>
          <w:b/>
          <w:color w:val="000000"/>
          <w:szCs w:val="21"/>
        </w:rPr>
      </w:pPr>
      <w:r>
        <w:rPr>
          <w:rFonts w:ascii="宋体" w:hAnsi="宋体" w:hint="eastAsia"/>
          <w:b/>
          <w:color w:val="000000"/>
          <w:szCs w:val="21"/>
        </w:rPr>
        <w:t xml:space="preserve">    四、学时分配（理论）</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800"/>
        <w:gridCol w:w="6023"/>
        <w:gridCol w:w="900"/>
      </w:tblGrid>
      <w:tr w:rsidR="00224A73" w:rsidTr="008442BE">
        <w:trPr>
          <w:jc w:val="center"/>
        </w:trPr>
        <w:tc>
          <w:tcPr>
            <w:tcW w:w="1800" w:type="dxa"/>
            <w:tcBorders>
              <w:right w:val="single" w:sz="4" w:space="0" w:color="auto"/>
            </w:tcBorders>
            <w:vAlign w:val="center"/>
          </w:tcPr>
          <w:p w:rsidR="00224A73" w:rsidRDefault="00224A73" w:rsidP="008442BE">
            <w:pPr>
              <w:spacing w:line="300" w:lineRule="auto"/>
              <w:jc w:val="center"/>
              <w:rPr>
                <w:rFonts w:ascii="宋体" w:hAnsi="宋体"/>
                <w:bCs/>
                <w:color w:val="000000"/>
                <w:szCs w:val="21"/>
              </w:rPr>
            </w:pPr>
            <w:r>
              <w:rPr>
                <w:rFonts w:ascii="宋体" w:hAnsi="宋体" w:hint="eastAsia"/>
                <w:bCs/>
                <w:color w:val="000000"/>
                <w:szCs w:val="21"/>
              </w:rPr>
              <w:t>章节</w:t>
            </w:r>
          </w:p>
        </w:tc>
        <w:tc>
          <w:tcPr>
            <w:tcW w:w="6023" w:type="dxa"/>
            <w:tcBorders>
              <w:right w:val="single" w:sz="4" w:space="0" w:color="auto"/>
            </w:tcBorders>
            <w:vAlign w:val="center"/>
          </w:tcPr>
          <w:p w:rsidR="00224A73" w:rsidRDefault="00224A73" w:rsidP="008442BE">
            <w:pPr>
              <w:spacing w:line="300" w:lineRule="auto"/>
              <w:jc w:val="center"/>
              <w:rPr>
                <w:rFonts w:ascii="宋体" w:hAnsi="宋体"/>
                <w:bCs/>
                <w:color w:val="000000"/>
                <w:szCs w:val="21"/>
              </w:rPr>
            </w:pPr>
            <w:r>
              <w:rPr>
                <w:rFonts w:ascii="宋体" w:hAnsi="宋体" w:hint="eastAsia"/>
                <w:bCs/>
                <w:color w:val="000000"/>
                <w:szCs w:val="21"/>
              </w:rPr>
              <w:t>教学内容</w:t>
            </w:r>
          </w:p>
        </w:tc>
        <w:tc>
          <w:tcPr>
            <w:tcW w:w="900" w:type="dxa"/>
            <w:vAlign w:val="center"/>
          </w:tcPr>
          <w:p w:rsidR="00224A73" w:rsidRDefault="00224A73" w:rsidP="008442BE">
            <w:pPr>
              <w:spacing w:line="300" w:lineRule="auto"/>
              <w:jc w:val="center"/>
              <w:rPr>
                <w:rFonts w:ascii="宋体" w:hAnsi="宋体"/>
                <w:bCs/>
                <w:color w:val="000000"/>
                <w:szCs w:val="21"/>
              </w:rPr>
            </w:pPr>
            <w:r>
              <w:rPr>
                <w:rFonts w:ascii="宋体" w:hAnsi="宋体" w:hint="eastAsia"/>
                <w:bCs/>
                <w:color w:val="000000"/>
                <w:szCs w:val="21"/>
              </w:rPr>
              <w:t>学时</w:t>
            </w:r>
          </w:p>
        </w:tc>
      </w:tr>
      <w:tr w:rsidR="00224A73" w:rsidTr="008442BE">
        <w:trPr>
          <w:trHeight w:val="466"/>
          <w:jc w:val="center"/>
        </w:trPr>
        <w:tc>
          <w:tcPr>
            <w:tcW w:w="1800" w:type="dxa"/>
            <w:tcBorders>
              <w:right w:val="single" w:sz="4" w:space="0" w:color="auto"/>
            </w:tcBorders>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第一章</w:t>
            </w:r>
          </w:p>
        </w:tc>
        <w:tc>
          <w:tcPr>
            <w:tcW w:w="6023" w:type="dxa"/>
            <w:tcBorders>
              <w:right w:val="single" w:sz="4" w:space="0" w:color="auto"/>
            </w:tcBorders>
            <w:vAlign w:val="center"/>
          </w:tcPr>
          <w:p w:rsidR="00224A73" w:rsidRPr="00DB0E55" w:rsidRDefault="00224A73" w:rsidP="008442BE">
            <w:pPr>
              <w:spacing w:line="340" w:lineRule="exact"/>
              <w:rPr>
                <w:rFonts w:ascii="宋体"/>
                <w:color w:val="000000"/>
              </w:rPr>
            </w:pPr>
            <w:r>
              <w:rPr>
                <w:rFonts w:ascii="宋体" w:hint="eastAsia"/>
                <w:color w:val="000000"/>
              </w:rPr>
              <w:t>绪论</w:t>
            </w:r>
          </w:p>
        </w:tc>
        <w:tc>
          <w:tcPr>
            <w:tcW w:w="900" w:type="dxa"/>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2</w:t>
            </w:r>
          </w:p>
        </w:tc>
      </w:tr>
      <w:tr w:rsidR="00224A73" w:rsidTr="008442BE">
        <w:trPr>
          <w:trHeight w:val="466"/>
          <w:jc w:val="center"/>
        </w:trPr>
        <w:tc>
          <w:tcPr>
            <w:tcW w:w="1800" w:type="dxa"/>
            <w:tcBorders>
              <w:right w:val="single" w:sz="4" w:space="0" w:color="auto"/>
            </w:tcBorders>
            <w:vAlign w:val="center"/>
          </w:tcPr>
          <w:p w:rsidR="00224A73" w:rsidRDefault="00224A73" w:rsidP="008442BE">
            <w:pPr>
              <w:jc w:val="center"/>
            </w:pPr>
            <w:r w:rsidRPr="002C31AC">
              <w:rPr>
                <w:rFonts w:ascii="宋体" w:hAnsi="宋体" w:hint="eastAsia"/>
                <w:color w:val="000000"/>
                <w:szCs w:val="21"/>
              </w:rPr>
              <w:t>第</w:t>
            </w:r>
            <w:r>
              <w:rPr>
                <w:rFonts w:ascii="宋体" w:hAnsi="宋体" w:hint="eastAsia"/>
                <w:color w:val="000000"/>
                <w:szCs w:val="21"/>
              </w:rPr>
              <w:t>二</w:t>
            </w:r>
            <w:r w:rsidRPr="002C31AC">
              <w:rPr>
                <w:rFonts w:ascii="宋体" w:hAnsi="宋体" w:hint="eastAsia"/>
                <w:color w:val="000000"/>
                <w:szCs w:val="21"/>
              </w:rPr>
              <w:t>章</w:t>
            </w:r>
          </w:p>
        </w:tc>
        <w:tc>
          <w:tcPr>
            <w:tcW w:w="6023" w:type="dxa"/>
            <w:tcBorders>
              <w:right w:val="single" w:sz="4" w:space="0" w:color="auto"/>
            </w:tcBorders>
            <w:vAlign w:val="center"/>
          </w:tcPr>
          <w:p w:rsidR="00224A73" w:rsidRPr="00DB0E55" w:rsidRDefault="00224A73" w:rsidP="008442BE">
            <w:pPr>
              <w:spacing w:line="340" w:lineRule="exact"/>
              <w:rPr>
                <w:rFonts w:ascii="宋体"/>
                <w:color w:val="000000"/>
              </w:rPr>
            </w:pPr>
            <w:r>
              <w:rPr>
                <w:rFonts w:ascii="宋体" w:hint="eastAsia"/>
                <w:color w:val="000000"/>
              </w:rPr>
              <w:t>医学教育管理学</w:t>
            </w:r>
          </w:p>
        </w:tc>
        <w:tc>
          <w:tcPr>
            <w:tcW w:w="900" w:type="dxa"/>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2</w:t>
            </w:r>
          </w:p>
        </w:tc>
      </w:tr>
      <w:tr w:rsidR="00224A73" w:rsidTr="008442BE">
        <w:trPr>
          <w:trHeight w:val="466"/>
          <w:jc w:val="center"/>
        </w:trPr>
        <w:tc>
          <w:tcPr>
            <w:tcW w:w="1800" w:type="dxa"/>
            <w:tcBorders>
              <w:right w:val="single" w:sz="4" w:space="0" w:color="auto"/>
            </w:tcBorders>
            <w:vAlign w:val="center"/>
          </w:tcPr>
          <w:p w:rsidR="00224A73" w:rsidRDefault="00224A73" w:rsidP="008442BE">
            <w:pPr>
              <w:jc w:val="center"/>
            </w:pPr>
            <w:r w:rsidRPr="002C31AC">
              <w:rPr>
                <w:rFonts w:ascii="宋体" w:hAnsi="宋体" w:hint="eastAsia"/>
                <w:color w:val="000000"/>
                <w:szCs w:val="21"/>
              </w:rPr>
              <w:t>第</w:t>
            </w:r>
            <w:r>
              <w:rPr>
                <w:rFonts w:ascii="宋体" w:hAnsi="宋体" w:hint="eastAsia"/>
                <w:color w:val="000000"/>
                <w:szCs w:val="21"/>
              </w:rPr>
              <w:t>三</w:t>
            </w:r>
            <w:r w:rsidRPr="002C31AC">
              <w:rPr>
                <w:rFonts w:ascii="宋体" w:hAnsi="宋体" w:hint="eastAsia"/>
                <w:color w:val="000000"/>
                <w:szCs w:val="21"/>
              </w:rPr>
              <w:t>章</w:t>
            </w:r>
          </w:p>
        </w:tc>
        <w:tc>
          <w:tcPr>
            <w:tcW w:w="6023" w:type="dxa"/>
            <w:tcBorders>
              <w:right w:val="single" w:sz="4" w:space="0" w:color="auto"/>
            </w:tcBorders>
            <w:vAlign w:val="center"/>
          </w:tcPr>
          <w:p w:rsidR="00224A73" w:rsidRPr="00DB0E55" w:rsidRDefault="00224A73" w:rsidP="008442BE">
            <w:pPr>
              <w:spacing w:line="340" w:lineRule="exact"/>
              <w:rPr>
                <w:rFonts w:ascii="宋体"/>
                <w:color w:val="000000"/>
              </w:rPr>
            </w:pPr>
            <w:r>
              <w:rPr>
                <w:rFonts w:ascii="宋体" w:hint="eastAsia"/>
                <w:color w:val="000000"/>
              </w:rPr>
              <w:t>医学院校组织管理</w:t>
            </w:r>
          </w:p>
        </w:tc>
        <w:tc>
          <w:tcPr>
            <w:tcW w:w="900" w:type="dxa"/>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2</w:t>
            </w:r>
          </w:p>
        </w:tc>
      </w:tr>
      <w:tr w:rsidR="00224A73" w:rsidTr="008442BE">
        <w:trPr>
          <w:trHeight w:val="466"/>
          <w:jc w:val="center"/>
        </w:trPr>
        <w:tc>
          <w:tcPr>
            <w:tcW w:w="1800" w:type="dxa"/>
            <w:tcBorders>
              <w:right w:val="single" w:sz="4" w:space="0" w:color="auto"/>
            </w:tcBorders>
            <w:vAlign w:val="center"/>
          </w:tcPr>
          <w:p w:rsidR="00224A73" w:rsidRDefault="00224A73" w:rsidP="008442BE">
            <w:pPr>
              <w:jc w:val="center"/>
            </w:pPr>
            <w:r w:rsidRPr="002C31AC">
              <w:rPr>
                <w:rFonts w:ascii="宋体" w:hAnsi="宋体" w:hint="eastAsia"/>
                <w:color w:val="000000"/>
                <w:szCs w:val="21"/>
              </w:rPr>
              <w:t>第</w:t>
            </w:r>
            <w:r w:rsidRPr="00591B81">
              <w:rPr>
                <w:rFonts w:ascii="宋体" w:hint="eastAsia"/>
                <w:color w:val="000000"/>
              </w:rPr>
              <w:t>四</w:t>
            </w:r>
            <w:r w:rsidRPr="002C31AC">
              <w:rPr>
                <w:rFonts w:ascii="宋体" w:hAnsi="宋体" w:hint="eastAsia"/>
                <w:color w:val="000000"/>
                <w:szCs w:val="21"/>
              </w:rPr>
              <w:t>章</w:t>
            </w:r>
          </w:p>
        </w:tc>
        <w:tc>
          <w:tcPr>
            <w:tcW w:w="6023" w:type="dxa"/>
            <w:tcBorders>
              <w:right w:val="single" w:sz="4" w:space="0" w:color="auto"/>
            </w:tcBorders>
            <w:vAlign w:val="center"/>
          </w:tcPr>
          <w:p w:rsidR="00224A73" w:rsidRDefault="00224A73" w:rsidP="008442BE">
            <w:pPr>
              <w:spacing w:line="300" w:lineRule="auto"/>
              <w:rPr>
                <w:rFonts w:ascii="宋体" w:hAnsi="宋体"/>
                <w:bCs/>
                <w:color w:val="000000"/>
                <w:szCs w:val="21"/>
              </w:rPr>
            </w:pPr>
            <w:r>
              <w:rPr>
                <w:rFonts w:ascii="宋体" w:hint="eastAsia"/>
                <w:color w:val="000000"/>
              </w:rPr>
              <w:t>医学院校学生管理</w:t>
            </w:r>
          </w:p>
        </w:tc>
        <w:tc>
          <w:tcPr>
            <w:tcW w:w="900" w:type="dxa"/>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2</w:t>
            </w:r>
          </w:p>
        </w:tc>
      </w:tr>
      <w:tr w:rsidR="00224A73" w:rsidTr="008442BE">
        <w:trPr>
          <w:trHeight w:val="466"/>
          <w:jc w:val="center"/>
        </w:trPr>
        <w:tc>
          <w:tcPr>
            <w:tcW w:w="1800" w:type="dxa"/>
            <w:tcBorders>
              <w:right w:val="single" w:sz="4" w:space="0" w:color="auto"/>
            </w:tcBorders>
            <w:vAlign w:val="center"/>
          </w:tcPr>
          <w:p w:rsidR="00224A73" w:rsidRDefault="00224A73" w:rsidP="008442BE">
            <w:pPr>
              <w:jc w:val="center"/>
            </w:pPr>
            <w:r w:rsidRPr="002C31AC">
              <w:rPr>
                <w:rFonts w:ascii="宋体" w:hAnsi="宋体" w:hint="eastAsia"/>
                <w:color w:val="000000"/>
                <w:szCs w:val="21"/>
              </w:rPr>
              <w:t>第</w:t>
            </w:r>
            <w:r>
              <w:rPr>
                <w:rFonts w:ascii="宋体" w:hint="eastAsia"/>
                <w:color w:val="000000"/>
              </w:rPr>
              <w:t>五</w:t>
            </w:r>
            <w:r w:rsidRPr="002C31AC">
              <w:rPr>
                <w:rFonts w:ascii="宋体" w:hAnsi="宋体" w:hint="eastAsia"/>
                <w:color w:val="000000"/>
                <w:szCs w:val="21"/>
              </w:rPr>
              <w:t>章</w:t>
            </w:r>
          </w:p>
        </w:tc>
        <w:tc>
          <w:tcPr>
            <w:tcW w:w="6023" w:type="dxa"/>
            <w:tcBorders>
              <w:right w:val="single" w:sz="4" w:space="0" w:color="auto"/>
            </w:tcBorders>
            <w:vAlign w:val="center"/>
          </w:tcPr>
          <w:p w:rsidR="00224A73" w:rsidRPr="00DB0E55" w:rsidRDefault="00224A73" w:rsidP="008442BE">
            <w:pPr>
              <w:spacing w:line="340" w:lineRule="exact"/>
              <w:rPr>
                <w:rFonts w:ascii="宋体"/>
                <w:color w:val="000000"/>
              </w:rPr>
            </w:pPr>
            <w:r>
              <w:rPr>
                <w:rFonts w:ascii="宋体" w:hint="eastAsia"/>
                <w:color w:val="000000"/>
              </w:rPr>
              <w:t>医学院校研究生教育管理</w:t>
            </w:r>
          </w:p>
        </w:tc>
        <w:tc>
          <w:tcPr>
            <w:tcW w:w="900" w:type="dxa"/>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2</w:t>
            </w:r>
          </w:p>
        </w:tc>
      </w:tr>
      <w:tr w:rsidR="00224A73" w:rsidTr="008442BE">
        <w:trPr>
          <w:trHeight w:val="466"/>
          <w:jc w:val="center"/>
        </w:trPr>
        <w:tc>
          <w:tcPr>
            <w:tcW w:w="1800" w:type="dxa"/>
            <w:tcBorders>
              <w:right w:val="single" w:sz="4" w:space="0" w:color="auto"/>
            </w:tcBorders>
            <w:vAlign w:val="center"/>
          </w:tcPr>
          <w:p w:rsidR="00224A73" w:rsidRDefault="00224A73" w:rsidP="008442BE">
            <w:pPr>
              <w:jc w:val="center"/>
            </w:pPr>
            <w:r w:rsidRPr="002C31AC">
              <w:rPr>
                <w:rFonts w:ascii="宋体" w:hAnsi="宋体" w:hint="eastAsia"/>
                <w:color w:val="000000"/>
                <w:szCs w:val="21"/>
              </w:rPr>
              <w:t>第</w:t>
            </w:r>
            <w:r>
              <w:rPr>
                <w:rFonts w:ascii="宋体" w:hint="eastAsia"/>
                <w:color w:val="000000"/>
              </w:rPr>
              <w:t>六</w:t>
            </w:r>
            <w:r w:rsidRPr="002C31AC">
              <w:rPr>
                <w:rFonts w:ascii="宋体" w:hAnsi="宋体" w:hint="eastAsia"/>
                <w:color w:val="000000"/>
                <w:szCs w:val="21"/>
              </w:rPr>
              <w:t>章</w:t>
            </w:r>
          </w:p>
        </w:tc>
        <w:tc>
          <w:tcPr>
            <w:tcW w:w="6023" w:type="dxa"/>
            <w:tcBorders>
              <w:right w:val="single" w:sz="4" w:space="0" w:color="auto"/>
            </w:tcBorders>
            <w:vAlign w:val="center"/>
          </w:tcPr>
          <w:p w:rsidR="00224A73" w:rsidRPr="00DB0E55" w:rsidRDefault="00224A73" w:rsidP="008442BE">
            <w:pPr>
              <w:spacing w:line="340" w:lineRule="exact"/>
              <w:rPr>
                <w:rFonts w:ascii="宋体"/>
                <w:color w:val="000000"/>
              </w:rPr>
            </w:pPr>
            <w:r>
              <w:rPr>
                <w:rFonts w:ascii="宋体" w:hint="eastAsia"/>
                <w:color w:val="000000"/>
              </w:rPr>
              <w:t>医学院校招生管理</w:t>
            </w:r>
          </w:p>
        </w:tc>
        <w:tc>
          <w:tcPr>
            <w:tcW w:w="900" w:type="dxa"/>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2</w:t>
            </w:r>
          </w:p>
        </w:tc>
      </w:tr>
      <w:tr w:rsidR="00224A73" w:rsidTr="008442BE">
        <w:trPr>
          <w:trHeight w:val="466"/>
          <w:jc w:val="center"/>
        </w:trPr>
        <w:tc>
          <w:tcPr>
            <w:tcW w:w="1800" w:type="dxa"/>
            <w:tcBorders>
              <w:right w:val="single" w:sz="4" w:space="0" w:color="auto"/>
            </w:tcBorders>
            <w:vAlign w:val="center"/>
          </w:tcPr>
          <w:p w:rsidR="00224A73" w:rsidRDefault="00224A73" w:rsidP="008442BE">
            <w:pPr>
              <w:spacing w:line="300" w:lineRule="auto"/>
              <w:jc w:val="center"/>
              <w:rPr>
                <w:rFonts w:ascii="宋体" w:hAnsi="宋体"/>
                <w:color w:val="000000"/>
                <w:szCs w:val="21"/>
              </w:rPr>
            </w:pPr>
            <w:r w:rsidRPr="002F238B">
              <w:rPr>
                <w:rFonts w:ascii="宋体" w:hAnsi="宋体" w:hint="eastAsia"/>
                <w:color w:val="000000"/>
                <w:szCs w:val="21"/>
              </w:rPr>
              <w:t>第七、八章</w:t>
            </w:r>
          </w:p>
        </w:tc>
        <w:tc>
          <w:tcPr>
            <w:tcW w:w="6023" w:type="dxa"/>
            <w:tcBorders>
              <w:right w:val="single" w:sz="4" w:space="0" w:color="auto"/>
            </w:tcBorders>
            <w:vAlign w:val="center"/>
          </w:tcPr>
          <w:p w:rsidR="00224A73" w:rsidRPr="002F238B" w:rsidRDefault="00224A73" w:rsidP="008442BE">
            <w:pPr>
              <w:spacing w:line="340" w:lineRule="exact"/>
              <w:rPr>
                <w:rFonts w:ascii="宋体"/>
                <w:color w:val="000000"/>
              </w:rPr>
            </w:pPr>
            <w:r>
              <w:rPr>
                <w:rFonts w:ascii="宋体" w:hint="eastAsia"/>
                <w:color w:val="000000"/>
              </w:rPr>
              <w:t>医学院校附属医院管理</w:t>
            </w:r>
          </w:p>
        </w:tc>
        <w:tc>
          <w:tcPr>
            <w:tcW w:w="900" w:type="dxa"/>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4</w:t>
            </w:r>
          </w:p>
        </w:tc>
      </w:tr>
      <w:tr w:rsidR="00224A73" w:rsidTr="008442BE">
        <w:trPr>
          <w:trHeight w:val="486"/>
          <w:jc w:val="center"/>
        </w:trPr>
        <w:tc>
          <w:tcPr>
            <w:tcW w:w="1800" w:type="dxa"/>
            <w:tcBorders>
              <w:right w:val="single" w:sz="4" w:space="0" w:color="auto"/>
            </w:tcBorders>
            <w:vAlign w:val="center"/>
          </w:tcPr>
          <w:p w:rsidR="00224A73" w:rsidRDefault="00224A73" w:rsidP="008442BE">
            <w:pPr>
              <w:spacing w:line="300" w:lineRule="auto"/>
              <w:jc w:val="center"/>
              <w:rPr>
                <w:rFonts w:ascii="宋体" w:hAnsi="宋体"/>
                <w:color w:val="000000"/>
                <w:szCs w:val="21"/>
              </w:rPr>
            </w:pPr>
            <w:r w:rsidRPr="002F238B">
              <w:rPr>
                <w:rFonts w:ascii="宋体" w:hAnsi="宋体" w:hint="eastAsia"/>
                <w:color w:val="000000"/>
                <w:szCs w:val="21"/>
              </w:rPr>
              <w:t>第</w:t>
            </w:r>
            <w:r>
              <w:rPr>
                <w:rFonts w:ascii="宋体" w:hAnsi="宋体" w:hint="eastAsia"/>
                <w:color w:val="000000"/>
                <w:szCs w:val="21"/>
              </w:rPr>
              <w:t>九</w:t>
            </w:r>
            <w:r w:rsidRPr="002F238B">
              <w:rPr>
                <w:rFonts w:ascii="宋体" w:hAnsi="宋体" w:hint="eastAsia"/>
                <w:color w:val="000000"/>
                <w:szCs w:val="21"/>
              </w:rPr>
              <w:t>章</w:t>
            </w:r>
          </w:p>
        </w:tc>
        <w:tc>
          <w:tcPr>
            <w:tcW w:w="6023" w:type="dxa"/>
            <w:tcBorders>
              <w:right w:val="single" w:sz="4" w:space="0" w:color="auto"/>
            </w:tcBorders>
            <w:vAlign w:val="center"/>
          </w:tcPr>
          <w:p w:rsidR="00224A73" w:rsidRDefault="00224A73" w:rsidP="008442BE">
            <w:pPr>
              <w:spacing w:line="300" w:lineRule="auto"/>
              <w:rPr>
                <w:rFonts w:ascii="宋体" w:hAnsi="宋体"/>
                <w:color w:val="000000"/>
                <w:szCs w:val="21"/>
              </w:rPr>
            </w:pPr>
            <w:r>
              <w:rPr>
                <w:rFonts w:ascii="宋体" w:hint="eastAsia"/>
                <w:color w:val="000000"/>
              </w:rPr>
              <w:t>终结性测试与知识要点解答</w:t>
            </w:r>
          </w:p>
        </w:tc>
        <w:tc>
          <w:tcPr>
            <w:tcW w:w="900" w:type="dxa"/>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2</w:t>
            </w:r>
          </w:p>
        </w:tc>
      </w:tr>
      <w:tr w:rsidR="00224A73" w:rsidTr="008442BE">
        <w:trPr>
          <w:jc w:val="center"/>
        </w:trPr>
        <w:tc>
          <w:tcPr>
            <w:tcW w:w="7823" w:type="dxa"/>
            <w:gridSpan w:val="2"/>
            <w:tcBorders>
              <w:right w:val="single" w:sz="4" w:space="0" w:color="auto"/>
            </w:tcBorders>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合  计</w:t>
            </w:r>
          </w:p>
        </w:tc>
        <w:tc>
          <w:tcPr>
            <w:tcW w:w="900" w:type="dxa"/>
            <w:vAlign w:val="center"/>
          </w:tcPr>
          <w:p w:rsidR="00224A73" w:rsidRDefault="00224A73" w:rsidP="008442BE">
            <w:pPr>
              <w:spacing w:line="300" w:lineRule="auto"/>
              <w:jc w:val="center"/>
              <w:rPr>
                <w:rFonts w:ascii="宋体" w:hAnsi="宋体"/>
                <w:color w:val="000000"/>
                <w:szCs w:val="21"/>
              </w:rPr>
            </w:pPr>
            <w:r>
              <w:rPr>
                <w:rFonts w:ascii="宋体" w:hAnsi="宋体" w:hint="eastAsia"/>
                <w:color w:val="000000"/>
                <w:szCs w:val="21"/>
              </w:rPr>
              <w:t> 18</w:t>
            </w:r>
          </w:p>
        </w:tc>
      </w:tr>
    </w:tbl>
    <w:p w:rsidR="00224A73" w:rsidRDefault="00224A73" w:rsidP="00224A73">
      <w:pPr>
        <w:spacing w:line="300" w:lineRule="auto"/>
        <w:ind w:firstLine="420"/>
        <w:rPr>
          <w:rFonts w:ascii="宋体" w:hAnsi="宋体"/>
          <w:b/>
          <w:color w:val="000000"/>
          <w:szCs w:val="21"/>
        </w:rPr>
      </w:pPr>
      <w:r>
        <w:rPr>
          <w:rFonts w:ascii="宋体" w:hAnsi="宋体" w:hint="eastAsia"/>
          <w:b/>
          <w:color w:val="000000"/>
          <w:szCs w:val="21"/>
        </w:rPr>
        <w:t>五、课程考核</w:t>
      </w:r>
    </w:p>
    <w:p w:rsidR="00224A73" w:rsidRPr="006449E7" w:rsidRDefault="00224A73" w:rsidP="00224A73">
      <w:pPr>
        <w:spacing w:line="300" w:lineRule="auto"/>
        <w:ind w:firstLineChars="200" w:firstLine="420"/>
        <w:rPr>
          <w:rFonts w:ascii="宋体" w:hAnsi="宋体"/>
          <w:bCs/>
          <w:color w:val="000000"/>
          <w:szCs w:val="21"/>
        </w:rPr>
      </w:pPr>
      <w:r w:rsidRPr="006449E7">
        <w:rPr>
          <w:rFonts w:ascii="宋体" w:hAnsi="宋体" w:hint="eastAsia"/>
          <w:bCs/>
          <w:color w:val="000000"/>
          <w:szCs w:val="21"/>
        </w:rPr>
        <w:t>1、出勤记录占课程总成绩的</w:t>
      </w:r>
      <w:r>
        <w:rPr>
          <w:rFonts w:ascii="宋体" w:hAnsi="宋体" w:hint="eastAsia"/>
          <w:bCs/>
          <w:color w:val="000000"/>
          <w:szCs w:val="21"/>
        </w:rPr>
        <w:t>20</w:t>
      </w:r>
      <w:r w:rsidRPr="006449E7">
        <w:rPr>
          <w:rFonts w:ascii="宋体" w:hAnsi="宋体" w:hint="eastAsia"/>
          <w:bCs/>
          <w:color w:val="000000"/>
          <w:szCs w:val="21"/>
        </w:rPr>
        <w:t>％。</w:t>
      </w:r>
    </w:p>
    <w:p w:rsidR="00224A73" w:rsidRPr="006449E7" w:rsidRDefault="00224A73" w:rsidP="00224A73">
      <w:pPr>
        <w:spacing w:line="300" w:lineRule="auto"/>
        <w:ind w:firstLineChars="200" w:firstLine="420"/>
        <w:rPr>
          <w:rFonts w:ascii="宋体" w:hAnsi="宋体"/>
          <w:bCs/>
          <w:color w:val="000000"/>
          <w:szCs w:val="21"/>
        </w:rPr>
      </w:pPr>
      <w:r w:rsidRPr="006449E7">
        <w:rPr>
          <w:rFonts w:ascii="宋体" w:hAnsi="宋体" w:hint="eastAsia"/>
          <w:bCs/>
          <w:color w:val="000000"/>
          <w:szCs w:val="21"/>
        </w:rPr>
        <w:t>2、终结性</w:t>
      </w:r>
      <w:r>
        <w:rPr>
          <w:rFonts w:ascii="宋体" w:hAnsi="宋体" w:hint="eastAsia"/>
          <w:bCs/>
          <w:color w:val="000000"/>
          <w:szCs w:val="21"/>
        </w:rPr>
        <w:t>测试（开卷）</w:t>
      </w:r>
      <w:r w:rsidRPr="006449E7">
        <w:rPr>
          <w:rFonts w:ascii="宋体" w:hAnsi="宋体" w:hint="eastAsia"/>
          <w:bCs/>
          <w:color w:val="000000"/>
          <w:szCs w:val="21"/>
        </w:rPr>
        <w:t>成绩占课程总成绩的</w:t>
      </w:r>
      <w:r>
        <w:rPr>
          <w:rFonts w:ascii="宋体" w:hAnsi="宋体" w:hint="eastAsia"/>
          <w:bCs/>
          <w:color w:val="000000"/>
          <w:szCs w:val="21"/>
        </w:rPr>
        <w:t>8</w:t>
      </w:r>
      <w:r w:rsidRPr="006449E7">
        <w:rPr>
          <w:rFonts w:ascii="宋体" w:hAnsi="宋体" w:hint="eastAsia"/>
          <w:bCs/>
          <w:color w:val="000000"/>
          <w:szCs w:val="21"/>
        </w:rPr>
        <w:t>0％</w:t>
      </w:r>
    </w:p>
    <w:p w:rsidR="00224A73" w:rsidRDefault="00224A73" w:rsidP="00224A73">
      <w:pPr>
        <w:spacing w:line="300" w:lineRule="auto"/>
        <w:rPr>
          <w:rFonts w:ascii="宋体" w:hAnsi="宋体"/>
          <w:b/>
          <w:color w:val="000000"/>
          <w:szCs w:val="21"/>
        </w:rPr>
      </w:pPr>
      <w:r>
        <w:rPr>
          <w:rFonts w:ascii="宋体" w:hAnsi="宋体" w:hint="eastAsia"/>
          <w:b/>
          <w:color w:val="000000"/>
          <w:szCs w:val="21"/>
        </w:rPr>
        <w:t xml:space="preserve">    六、教材及主要参考书</w:t>
      </w:r>
    </w:p>
    <w:p w:rsidR="00224A73" w:rsidRDefault="00224A73" w:rsidP="00224A73">
      <w:pPr>
        <w:spacing w:line="300" w:lineRule="auto"/>
        <w:rPr>
          <w:rFonts w:ascii="宋体" w:hAnsi="宋体"/>
          <w:bCs/>
          <w:color w:val="000000"/>
          <w:szCs w:val="21"/>
        </w:rPr>
      </w:pPr>
      <w:r>
        <w:rPr>
          <w:rFonts w:ascii="宋体" w:hAnsi="宋体" w:hint="eastAsia"/>
          <w:bCs/>
          <w:color w:val="000000"/>
          <w:szCs w:val="21"/>
        </w:rPr>
        <w:t xml:space="preserve">    （一）教科书</w:t>
      </w:r>
    </w:p>
    <w:p w:rsidR="00224A73" w:rsidRPr="00122DC6" w:rsidRDefault="00224A73" w:rsidP="00224A73">
      <w:pPr>
        <w:spacing w:line="300" w:lineRule="auto"/>
        <w:ind w:firstLineChars="200" w:firstLine="420"/>
        <w:rPr>
          <w:rFonts w:ascii="宋体" w:hAnsi="宋体"/>
          <w:bCs/>
          <w:color w:val="000000"/>
          <w:szCs w:val="21"/>
        </w:rPr>
      </w:pPr>
      <w:r w:rsidRPr="00122DC6">
        <w:rPr>
          <w:rFonts w:ascii="宋体" w:hAnsi="宋体" w:hint="eastAsia"/>
          <w:bCs/>
          <w:color w:val="000000"/>
          <w:szCs w:val="21"/>
        </w:rPr>
        <w:t>[</w:t>
      </w:r>
      <w:r w:rsidRPr="00122DC6">
        <w:rPr>
          <w:rFonts w:ascii="宋体" w:hAnsi="宋体"/>
          <w:bCs/>
          <w:color w:val="000000"/>
          <w:szCs w:val="21"/>
        </w:rPr>
        <w:t>1</w:t>
      </w:r>
      <w:r w:rsidRPr="00122DC6">
        <w:rPr>
          <w:rFonts w:ascii="宋体" w:hAnsi="宋体" w:hint="eastAsia"/>
          <w:bCs/>
          <w:color w:val="000000"/>
          <w:szCs w:val="21"/>
        </w:rPr>
        <w:t xml:space="preserve">] </w:t>
      </w:r>
      <w:r>
        <w:rPr>
          <w:rFonts w:ascii="宋体" w:hAnsi="宋体" w:hint="eastAsia"/>
          <w:bCs/>
          <w:color w:val="000000"/>
          <w:szCs w:val="21"/>
        </w:rPr>
        <w:t>刘学政</w:t>
      </w:r>
      <w:r w:rsidRPr="00122DC6">
        <w:rPr>
          <w:rFonts w:ascii="宋体" w:hAnsi="宋体" w:hint="eastAsia"/>
          <w:bCs/>
          <w:color w:val="000000"/>
          <w:szCs w:val="21"/>
        </w:rPr>
        <w:t>．</w:t>
      </w:r>
      <w:r w:rsidRPr="00F8404D">
        <w:rPr>
          <w:rFonts w:ascii="宋体" w:hAnsi="宋体" w:hint="eastAsia"/>
          <w:bCs/>
          <w:color w:val="000000"/>
          <w:szCs w:val="21"/>
        </w:rPr>
        <w:t>高等医学教育管理的研究与探索</w:t>
      </w:r>
      <w:r w:rsidRPr="00122DC6">
        <w:rPr>
          <w:rFonts w:ascii="宋体" w:hAnsi="宋体" w:hint="eastAsia"/>
          <w:bCs/>
          <w:color w:val="000000"/>
          <w:szCs w:val="21"/>
        </w:rPr>
        <w:t>．</w:t>
      </w:r>
      <w:r>
        <w:rPr>
          <w:rFonts w:ascii="宋体" w:hAnsi="宋体" w:hint="eastAsia"/>
          <w:bCs/>
          <w:color w:val="000000"/>
          <w:szCs w:val="21"/>
        </w:rPr>
        <w:t>1版</w:t>
      </w:r>
      <w:r w:rsidRPr="00122DC6">
        <w:rPr>
          <w:rFonts w:ascii="宋体" w:hAnsi="宋体" w:hint="eastAsia"/>
          <w:bCs/>
          <w:color w:val="000000"/>
          <w:szCs w:val="21"/>
        </w:rPr>
        <w:t xml:space="preserve">．北京：高等教育出版社 </w:t>
      </w:r>
    </w:p>
    <w:p w:rsidR="00224A73" w:rsidRPr="002B1F95" w:rsidRDefault="00224A73" w:rsidP="00224A73">
      <w:pPr>
        <w:spacing w:line="300" w:lineRule="auto"/>
        <w:rPr>
          <w:rFonts w:ascii="宋体" w:hAnsi="宋体"/>
          <w:bCs/>
          <w:color w:val="000000"/>
          <w:szCs w:val="21"/>
        </w:rPr>
      </w:pPr>
      <w:r w:rsidRPr="00122DC6">
        <w:rPr>
          <w:rFonts w:ascii="宋体" w:hAnsi="宋体" w:hint="eastAsia"/>
          <w:b/>
          <w:bCs/>
          <w:color w:val="FF6600"/>
          <w:szCs w:val="21"/>
        </w:rPr>
        <w:lastRenderedPageBreak/>
        <w:t xml:space="preserve">  </w:t>
      </w:r>
      <w:r w:rsidRPr="002B1F95">
        <w:rPr>
          <w:rFonts w:ascii="宋体" w:hAnsi="宋体" w:hint="eastAsia"/>
          <w:bCs/>
          <w:color w:val="000000"/>
          <w:szCs w:val="21"/>
        </w:rPr>
        <w:t xml:space="preserve">  （二）参考书</w:t>
      </w:r>
    </w:p>
    <w:p w:rsidR="00224A73" w:rsidRPr="00122DC6" w:rsidRDefault="00224A73" w:rsidP="00224A73">
      <w:pPr>
        <w:spacing w:line="300" w:lineRule="auto"/>
        <w:ind w:firstLineChars="200" w:firstLine="420"/>
        <w:rPr>
          <w:rFonts w:ascii="宋体" w:hAnsi="宋体"/>
          <w:bCs/>
          <w:color w:val="000000"/>
          <w:szCs w:val="21"/>
        </w:rPr>
      </w:pPr>
      <w:r w:rsidRPr="00122DC6">
        <w:rPr>
          <w:rFonts w:ascii="宋体" w:hAnsi="宋体" w:hint="eastAsia"/>
          <w:bCs/>
          <w:color w:val="000000"/>
          <w:szCs w:val="21"/>
        </w:rPr>
        <w:t>[</w:t>
      </w:r>
      <w:r w:rsidRPr="00122DC6">
        <w:rPr>
          <w:rFonts w:ascii="宋体" w:hAnsi="宋体"/>
          <w:bCs/>
          <w:color w:val="000000"/>
          <w:szCs w:val="21"/>
        </w:rPr>
        <w:t>1</w:t>
      </w:r>
      <w:r w:rsidRPr="00122DC6">
        <w:rPr>
          <w:rFonts w:ascii="宋体" w:hAnsi="宋体" w:hint="eastAsia"/>
          <w:bCs/>
          <w:color w:val="000000"/>
          <w:szCs w:val="21"/>
        </w:rPr>
        <w:t xml:space="preserve">] </w:t>
      </w:r>
      <w:r>
        <w:rPr>
          <w:rFonts w:ascii="宋体" w:hAnsi="宋体" w:hint="eastAsia"/>
          <w:bCs/>
          <w:color w:val="000000"/>
          <w:szCs w:val="21"/>
        </w:rPr>
        <w:t>中华人民共和国教育部高等教育司</w:t>
      </w:r>
      <w:r w:rsidRPr="00122DC6">
        <w:rPr>
          <w:rFonts w:ascii="宋体" w:hAnsi="宋体" w:hint="eastAsia"/>
          <w:bCs/>
          <w:color w:val="000000"/>
          <w:szCs w:val="21"/>
        </w:rPr>
        <w:t>．</w:t>
      </w:r>
      <w:r>
        <w:rPr>
          <w:rFonts w:ascii="宋体" w:hAnsi="宋体" w:hint="eastAsia"/>
          <w:bCs/>
          <w:color w:val="000000"/>
          <w:szCs w:val="21"/>
        </w:rPr>
        <w:t>中国高等医药教育改革与发展</w:t>
      </w:r>
      <w:r w:rsidRPr="00122DC6">
        <w:rPr>
          <w:rFonts w:ascii="宋体" w:hAnsi="宋体" w:hint="eastAsia"/>
          <w:bCs/>
          <w:color w:val="000000"/>
          <w:szCs w:val="21"/>
        </w:rPr>
        <w:t>．北京：</w:t>
      </w:r>
      <w:r>
        <w:rPr>
          <w:rFonts w:ascii="宋体" w:hAnsi="宋体" w:hint="eastAsia"/>
          <w:bCs/>
          <w:color w:val="000000"/>
          <w:szCs w:val="21"/>
        </w:rPr>
        <w:t>人民卫生</w:t>
      </w:r>
      <w:r w:rsidRPr="00122DC6">
        <w:rPr>
          <w:rFonts w:ascii="宋体" w:hAnsi="宋体" w:hint="eastAsia"/>
          <w:bCs/>
          <w:color w:val="000000"/>
          <w:szCs w:val="21"/>
        </w:rPr>
        <w:t>出版社</w:t>
      </w:r>
      <w:r>
        <w:rPr>
          <w:rFonts w:ascii="宋体" w:hAnsi="宋体"/>
          <w:bCs/>
          <w:color w:val="000000"/>
          <w:szCs w:val="21"/>
        </w:rPr>
        <w:t>,</w:t>
      </w:r>
      <w:r>
        <w:rPr>
          <w:rFonts w:ascii="宋体" w:hAnsi="宋体" w:hint="eastAsia"/>
          <w:bCs/>
          <w:color w:val="000000"/>
          <w:szCs w:val="21"/>
        </w:rPr>
        <w:t>2014.</w:t>
      </w:r>
    </w:p>
    <w:p w:rsidR="00224A73" w:rsidRPr="00122DC6" w:rsidRDefault="00224A73" w:rsidP="00224A73">
      <w:pPr>
        <w:spacing w:line="300" w:lineRule="auto"/>
        <w:ind w:firstLineChars="200" w:firstLine="420"/>
        <w:rPr>
          <w:rFonts w:ascii="宋体" w:hAnsi="宋体"/>
          <w:bCs/>
          <w:color w:val="000000"/>
          <w:szCs w:val="21"/>
        </w:rPr>
      </w:pPr>
      <w:r w:rsidRPr="00122DC6">
        <w:rPr>
          <w:rFonts w:ascii="宋体" w:hAnsi="宋体" w:hint="eastAsia"/>
          <w:bCs/>
          <w:color w:val="000000"/>
          <w:szCs w:val="21"/>
        </w:rPr>
        <w:t>[</w:t>
      </w:r>
      <w:r>
        <w:rPr>
          <w:rFonts w:ascii="宋体" w:hAnsi="宋体" w:hint="eastAsia"/>
          <w:bCs/>
          <w:color w:val="000000"/>
          <w:szCs w:val="21"/>
        </w:rPr>
        <w:t>2</w:t>
      </w:r>
      <w:r w:rsidRPr="00122DC6">
        <w:rPr>
          <w:rFonts w:ascii="宋体" w:hAnsi="宋体" w:hint="eastAsia"/>
          <w:bCs/>
          <w:color w:val="000000"/>
          <w:szCs w:val="21"/>
        </w:rPr>
        <w:t xml:space="preserve">] </w:t>
      </w:r>
      <w:r>
        <w:rPr>
          <w:rFonts w:ascii="宋体" w:hAnsi="宋体" w:hint="eastAsia"/>
          <w:bCs/>
          <w:color w:val="000000"/>
          <w:szCs w:val="21"/>
        </w:rPr>
        <w:t>文历阳</w:t>
      </w:r>
      <w:r w:rsidRPr="00122DC6">
        <w:rPr>
          <w:rFonts w:ascii="宋体" w:hAnsi="宋体" w:hint="eastAsia"/>
          <w:bCs/>
          <w:color w:val="000000"/>
          <w:szCs w:val="21"/>
        </w:rPr>
        <w:t>．医学导论．</w:t>
      </w:r>
      <w:r>
        <w:rPr>
          <w:rFonts w:ascii="宋体" w:hAnsi="宋体" w:hint="eastAsia"/>
          <w:bCs/>
          <w:color w:val="000000"/>
          <w:szCs w:val="21"/>
        </w:rPr>
        <w:t>3版</w:t>
      </w:r>
      <w:r w:rsidRPr="00122DC6">
        <w:rPr>
          <w:rFonts w:ascii="宋体" w:hAnsi="宋体" w:hint="eastAsia"/>
          <w:bCs/>
          <w:color w:val="000000"/>
          <w:szCs w:val="21"/>
        </w:rPr>
        <w:t>．北京：</w:t>
      </w:r>
      <w:r>
        <w:rPr>
          <w:rFonts w:ascii="宋体" w:hAnsi="宋体" w:hint="eastAsia"/>
          <w:bCs/>
          <w:color w:val="000000"/>
          <w:szCs w:val="21"/>
        </w:rPr>
        <w:t>人民卫生</w:t>
      </w:r>
      <w:r w:rsidRPr="00122DC6">
        <w:rPr>
          <w:rFonts w:ascii="宋体" w:hAnsi="宋体" w:hint="eastAsia"/>
          <w:bCs/>
          <w:color w:val="000000"/>
          <w:szCs w:val="21"/>
        </w:rPr>
        <w:t>出版社</w:t>
      </w:r>
      <w:r>
        <w:rPr>
          <w:rFonts w:ascii="宋体" w:hAnsi="宋体"/>
          <w:bCs/>
          <w:color w:val="000000"/>
          <w:szCs w:val="21"/>
        </w:rPr>
        <w:t>,</w:t>
      </w:r>
      <w:r>
        <w:rPr>
          <w:rFonts w:ascii="宋体" w:hAnsi="宋体" w:hint="eastAsia"/>
          <w:bCs/>
          <w:color w:val="000000"/>
          <w:szCs w:val="21"/>
        </w:rPr>
        <w:t>2011.</w:t>
      </w:r>
    </w:p>
    <w:p w:rsidR="00224A73" w:rsidRPr="00122DC6" w:rsidRDefault="00224A73" w:rsidP="00224A73">
      <w:pPr>
        <w:spacing w:line="300" w:lineRule="auto"/>
        <w:ind w:firstLineChars="200" w:firstLine="420"/>
        <w:rPr>
          <w:rFonts w:ascii="宋体" w:hAnsi="宋体"/>
          <w:bCs/>
          <w:color w:val="000000"/>
          <w:szCs w:val="21"/>
        </w:rPr>
      </w:pPr>
      <w:r w:rsidRPr="00122DC6">
        <w:rPr>
          <w:rFonts w:ascii="宋体" w:hAnsi="宋体" w:hint="eastAsia"/>
          <w:bCs/>
          <w:color w:val="000000"/>
          <w:szCs w:val="21"/>
        </w:rPr>
        <w:t>[</w:t>
      </w:r>
      <w:r>
        <w:rPr>
          <w:rFonts w:ascii="宋体" w:hAnsi="宋体" w:hint="eastAsia"/>
          <w:bCs/>
          <w:color w:val="000000"/>
          <w:szCs w:val="21"/>
        </w:rPr>
        <w:t>3</w:t>
      </w:r>
      <w:r w:rsidRPr="00122DC6">
        <w:rPr>
          <w:rFonts w:ascii="宋体" w:hAnsi="宋体" w:hint="eastAsia"/>
          <w:bCs/>
          <w:color w:val="000000"/>
          <w:szCs w:val="21"/>
        </w:rPr>
        <w:t xml:space="preserve">] </w:t>
      </w:r>
      <w:r>
        <w:rPr>
          <w:rFonts w:ascii="宋体" w:hAnsi="宋体" w:hint="eastAsia"/>
          <w:bCs/>
          <w:color w:val="000000"/>
          <w:szCs w:val="21"/>
        </w:rPr>
        <w:t>刘吉成</w:t>
      </w:r>
      <w:r w:rsidRPr="00122DC6">
        <w:rPr>
          <w:rFonts w:ascii="宋体" w:hAnsi="宋体" w:hint="eastAsia"/>
          <w:bCs/>
          <w:color w:val="000000"/>
          <w:szCs w:val="21"/>
        </w:rPr>
        <w:t>．</w:t>
      </w:r>
      <w:r>
        <w:rPr>
          <w:rFonts w:ascii="宋体" w:hAnsi="宋体" w:hint="eastAsia"/>
          <w:bCs/>
          <w:color w:val="000000"/>
          <w:szCs w:val="21"/>
        </w:rPr>
        <w:t>医学生成长导论</w:t>
      </w:r>
      <w:r w:rsidRPr="00122DC6">
        <w:rPr>
          <w:rFonts w:ascii="宋体" w:hAnsi="宋体" w:hint="eastAsia"/>
          <w:bCs/>
          <w:color w:val="000000"/>
          <w:szCs w:val="21"/>
        </w:rPr>
        <w:t>．北京：</w:t>
      </w:r>
      <w:r>
        <w:rPr>
          <w:rFonts w:ascii="宋体" w:hAnsi="宋体" w:hint="eastAsia"/>
          <w:bCs/>
          <w:color w:val="000000"/>
          <w:szCs w:val="21"/>
        </w:rPr>
        <w:t>人民卫生</w:t>
      </w:r>
      <w:r w:rsidRPr="00122DC6">
        <w:rPr>
          <w:rFonts w:ascii="宋体" w:hAnsi="宋体" w:hint="eastAsia"/>
          <w:bCs/>
          <w:color w:val="000000"/>
          <w:szCs w:val="21"/>
        </w:rPr>
        <w:t>出版社</w:t>
      </w:r>
      <w:r w:rsidRPr="00122DC6">
        <w:rPr>
          <w:rFonts w:ascii="宋体" w:hAnsi="宋体"/>
          <w:bCs/>
          <w:color w:val="000000"/>
          <w:szCs w:val="21"/>
        </w:rPr>
        <w:t>,</w:t>
      </w:r>
      <w:r>
        <w:rPr>
          <w:rFonts w:ascii="宋体" w:hAnsi="宋体" w:hint="eastAsia"/>
          <w:bCs/>
          <w:color w:val="000000"/>
          <w:szCs w:val="21"/>
        </w:rPr>
        <w:t>2015.</w:t>
      </w:r>
    </w:p>
    <w:p w:rsidR="00224A73" w:rsidRDefault="00224A73" w:rsidP="00224A73">
      <w:pPr>
        <w:spacing w:line="300" w:lineRule="auto"/>
        <w:rPr>
          <w:rFonts w:ascii="宋体" w:hAnsi="宋体"/>
          <w:b/>
          <w:color w:val="000000"/>
          <w:szCs w:val="21"/>
        </w:rPr>
      </w:pPr>
      <w:r>
        <w:rPr>
          <w:rFonts w:ascii="宋体" w:hAnsi="宋体" w:hint="eastAsia"/>
          <w:b/>
          <w:color w:val="000000"/>
          <w:szCs w:val="21"/>
        </w:rPr>
        <w:t xml:space="preserve">    七、教学内容（理论）</w:t>
      </w:r>
    </w:p>
    <w:p w:rsidR="00224A73" w:rsidRDefault="00224A73" w:rsidP="00224A73">
      <w:pPr>
        <w:pStyle w:val="a5"/>
        <w:spacing w:before="0" w:beforeAutospacing="0" w:after="0" w:afterAutospacing="0" w:line="300" w:lineRule="auto"/>
        <w:ind w:firstLine="420"/>
        <w:rPr>
          <w:b/>
          <w:color w:val="000000"/>
          <w:sz w:val="21"/>
          <w:szCs w:val="21"/>
        </w:rPr>
      </w:pPr>
      <w:r>
        <w:rPr>
          <w:rFonts w:hint="eastAsia"/>
          <w:b/>
          <w:color w:val="000000"/>
          <w:sz w:val="21"/>
          <w:szCs w:val="21"/>
        </w:rPr>
        <w:t>第一章 绪论</w:t>
      </w:r>
    </w:p>
    <w:p w:rsidR="00224A73" w:rsidRPr="00AB4CDB" w:rsidRDefault="00224A73" w:rsidP="00224A73">
      <w:pPr>
        <w:spacing w:line="300" w:lineRule="auto"/>
        <w:ind w:firstLineChars="200" w:firstLine="420"/>
        <w:rPr>
          <w:rFonts w:ascii="宋体" w:hAnsi="宋体"/>
          <w:bCs/>
          <w:color w:val="000000"/>
          <w:szCs w:val="21"/>
        </w:rPr>
      </w:pPr>
      <w:r w:rsidRPr="00AB4CDB">
        <w:rPr>
          <w:rFonts w:ascii="宋体" w:hAnsi="宋体" w:hint="eastAsia"/>
          <w:bCs/>
          <w:color w:val="000000"/>
          <w:szCs w:val="21"/>
        </w:rPr>
        <w:t xml:space="preserve">【教学内容】  </w:t>
      </w:r>
    </w:p>
    <w:p w:rsidR="00224A73" w:rsidRPr="00AB4CDB" w:rsidRDefault="00224A73" w:rsidP="00224A73">
      <w:pPr>
        <w:spacing w:line="300" w:lineRule="auto"/>
        <w:ind w:firstLineChars="200" w:firstLine="420"/>
        <w:rPr>
          <w:rFonts w:ascii="宋体" w:hAnsi="宋体"/>
          <w:bCs/>
          <w:color w:val="000000"/>
          <w:szCs w:val="21"/>
        </w:rPr>
      </w:pPr>
      <w:r w:rsidRPr="00AB4CDB">
        <w:rPr>
          <w:rFonts w:ascii="宋体" w:hAnsi="宋体" w:hint="eastAsia"/>
          <w:bCs/>
          <w:color w:val="000000"/>
          <w:szCs w:val="21"/>
        </w:rPr>
        <w:t>导言；管理的概念管理的起源与发展；管理的性质；管理具有自然和社会的双重属性、管理具有科学性、管理具有艺术性、管理的技术性</w:t>
      </w:r>
    </w:p>
    <w:p w:rsidR="00224A73" w:rsidRPr="00AB4CDB" w:rsidRDefault="00224A73" w:rsidP="00224A73">
      <w:pPr>
        <w:spacing w:line="300" w:lineRule="auto"/>
        <w:ind w:firstLineChars="200" w:firstLine="420"/>
        <w:rPr>
          <w:rFonts w:ascii="宋体" w:hAnsi="宋体"/>
          <w:bCs/>
          <w:color w:val="000000"/>
          <w:szCs w:val="21"/>
        </w:rPr>
      </w:pPr>
      <w:r w:rsidRPr="00AB4CDB">
        <w:rPr>
          <w:rFonts w:ascii="宋体" w:hAnsi="宋体" w:hint="eastAsia"/>
          <w:bCs/>
          <w:color w:val="000000"/>
          <w:szCs w:val="21"/>
        </w:rPr>
        <w:t xml:space="preserve">【教学基本要求】 </w:t>
      </w:r>
    </w:p>
    <w:p w:rsidR="00224A73" w:rsidRPr="00AB4CDB" w:rsidRDefault="00224A73" w:rsidP="00224A73">
      <w:pPr>
        <w:spacing w:line="300" w:lineRule="auto"/>
        <w:ind w:firstLineChars="200" w:firstLine="420"/>
        <w:rPr>
          <w:rFonts w:ascii="宋体" w:hAnsi="宋体"/>
          <w:bCs/>
          <w:color w:val="000000"/>
          <w:szCs w:val="21"/>
        </w:rPr>
      </w:pPr>
      <w:r w:rsidRPr="00AB4CDB">
        <w:rPr>
          <w:rFonts w:ascii="宋体" w:hAnsi="宋体" w:hint="eastAsia"/>
          <w:bCs/>
          <w:color w:val="000000"/>
          <w:szCs w:val="21"/>
        </w:rPr>
        <w:t>通过授课了解美国高校对美国国家发展的促进作用，对照我国高等教育发展，大学生的独立能力决定了高校教育管理的水平，促进国家发展的重要因素之一。</w:t>
      </w:r>
    </w:p>
    <w:p w:rsidR="00224A73" w:rsidRPr="00AB4CDB" w:rsidRDefault="00224A73" w:rsidP="00224A73">
      <w:pPr>
        <w:spacing w:line="300" w:lineRule="auto"/>
        <w:ind w:firstLineChars="200" w:firstLine="420"/>
        <w:rPr>
          <w:rFonts w:ascii="宋体" w:hAnsi="宋体"/>
          <w:bCs/>
          <w:color w:val="000000"/>
          <w:szCs w:val="21"/>
        </w:rPr>
      </w:pPr>
      <w:r w:rsidRPr="00AB4CDB">
        <w:rPr>
          <w:rFonts w:ascii="宋体" w:hAnsi="宋体" w:hint="eastAsia"/>
          <w:bCs/>
          <w:color w:val="000000"/>
          <w:szCs w:val="21"/>
        </w:rPr>
        <w:t xml:space="preserve">【教学重点、难点】  </w:t>
      </w:r>
    </w:p>
    <w:p w:rsidR="00224A73" w:rsidRPr="00AB4CDB" w:rsidRDefault="00224A73" w:rsidP="00224A73">
      <w:pPr>
        <w:spacing w:line="300" w:lineRule="auto"/>
        <w:ind w:firstLineChars="200" w:firstLine="420"/>
        <w:rPr>
          <w:rFonts w:ascii="宋体" w:hAnsi="宋体"/>
          <w:bCs/>
          <w:color w:val="000000"/>
          <w:szCs w:val="21"/>
        </w:rPr>
      </w:pPr>
      <w:r w:rsidRPr="00AB4CDB">
        <w:rPr>
          <w:rFonts w:ascii="宋体" w:hAnsi="宋体" w:hint="eastAsia"/>
          <w:bCs/>
          <w:color w:val="000000"/>
          <w:szCs w:val="21"/>
        </w:rPr>
        <w:t>重点： 对管理概念的理解</w:t>
      </w:r>
    </w:p>
    <w:p w:rsidR="00224A73" w:rsidRPr="00AB4CDB" w:rsidRDefault="00224A73" w:rsidP="00224A73">
      <w:pPr>
        <w:spacing w:line="300" w:lineRule="auto"/>
        <w:ind w:firstLineChars="200" w:firstLine="420"/>
        <w:rPr>
          <w:rFonts w:ascii="宋体" w:hAnsi="宋体"/>
          <w:bCs/>
          <w:color w:val="000000"/>
          <w:szCs w:val="21"/>
        </w:rPr>
      </w:pPr>
      <w:r w:rsidRPr="00AB4CDB">
        <w:rPr>
          <w:rFonts w:ascii="宋体" w:hAnsi="宋体" w:hint="eastAsia"/>
          <w:bCs/>
          <w:color w:val="000000"/>
          <w:szCs w:val="21"/>
        </w:rPr>
        <w:t>难点： 高等教育的管理对高等教育在国家发展中促进作用的提升。大学生独立能力培养对高等教育有效管理的促进。</w:t>
      </w:r>
    </w:p>
    <w:p w:rsidR="00224A73" w:rsidRPr="00AB4CDB" w:rsidRDefault="00224A73" w:rsidP="00224A73">
      <w:pPr>
        <w:spacing w:line="300" w:lineRule="auto"/>
        <w:ind w:firstLineChars="200" w:firstLine="420"/>
        <w:rPr>
          <w:rFonts w:ascii="宋体" w:hAnsi="宋体"/>
          <w:bCs/>
          <w:color w:val="000000"/>
          <w:szCs w:val="21"/>
        </w:rPr>
      </w:pPr>
      <w:r w:rsidRPr="00AB4CDB">
        <w:rPr>
          <w:rFonts w:ascii="宋体" w:hAnsi="宋体" w:hint="eastAsia"/>
          <w:bCs/>
          <w:color w:val="000000"/>
          <w:szCs w:val="21"/>
        </w:rPr>
        <w:t>【教学方法与教学手段】</w:t>
      </w:r>
    </w:p>
    <w:p w:rsidR="00224A73" w:rsidRPr="00AB4CDB" w:rsidRDefault="00224A73" w:rsidP="00224A73">
      <w:pPr>
        <w:spacing w:line="300" w:lineRule="auto"/>
        <w:ind w:firstLineChars="200" w:firstLine="420"/>
        <w:rPr>
          <w:rFonts w:ascii="宋体" w:hAnsi="宋体"/>
          <w:bCs/>
          <w:color w:val="000000"/>
          <w:szCs w:val="21"/>
        </w:rPr>
      </w:pPr>
      <w:r w:rsidRPr="00AB4CDB">
        <w:rPr>
          <w:rFonts w:ascii="宋体" w:hAnsi="宋体" w:hint="eastAsia"/>
          <w:bCs/>
          <w:color w:val="000000"/>
          <w:szCs w:val="21"/>
        </w:rPr>
        <w:t>讲授法。幻灯片、多媒体等。</w:t>
      </w:r>
    </w:p>
    <w:p w:rsidR="00224A73" w:rsidRDefault="00224A73" w:rsidP="00224A73">
      <w:pPr>
        <w:pStyle w:val="a5"/>
        <w:spacing w:before="0" w:beforeAutospacing="0" w:after="0" w:afterAutospacing="0" w:line="300" w:lineRule="auto"/>
        <w:ind w:firstLine="420"/>
        <w:rPr>
          <w:b/>
          <w:color w:val="000000"/>
          <w:sz w:val="21"/>
          <w:szCs w:val="21"/>
        </w:rPr>
      </w:pPr>
    </w:p>
    <w:p w:rsidR="00224A73" w:rsidRPr="00B668CE" w:rsidRDefault="00224A73" w:rsidP="00224A73">
      <w:pPr>
        <w:pStyle w:val="a5"/>
        <w:spacing w:before="0" w:beforeAutospacing="0" w:after="0" w:afterAutospacing="0" w:line="300" w:lineRule="auto"/>
        <w:ind w:firstLine="420"/>
        <w:rPr>
          <w:b/>
          <w:color w:val="000000"/>
          <w:sz w:val="21"/>
          <w:szCs w:val="21"/>
        </w:rPr>
      </w:pPr>
      <w:r>
        <w:rPr>
          <w:rFonts w:hint="eastAsia"/>
          <w:b/>
          <w:color w:val="000000"/>
          <w:sz w:val="21"/>
          <w:szCs w:val="21"/>
        </w:rPr>
        <w:t>第二</w:t>
      </w:r>
      <w:r w:rsidRPr="00B668CE">
        <w:rPr>
          <w:rFonts w:hint="eastAsia"/>
          <w:b/>
          <w:color w:val="000000"/>
          <w:sz w:val="21"/>
          <w:szCs w:val="21"/>
        </w:rPr>
        <w:t>章</w:t>
      </w:r>
      <w:r>
        <w:rPr>
          <w:rFonts w:hint="eastAsia"/>
          <w:b/>
          <w:color w:val="000000"/>
          <w:sz w:val="21"/>
          <w:szCs w:val="21"/>
        </w:rPr>
        <w:t xml:space="preserve"> </w:t>
      </w:r>
      <w:r>
        <w:rPr>
          <w:rFonts w:ascii="仿宋_GB2312" w:eastAsia="仿宋_GB2312" w:hint="eastAsia"/>
        </w:rPr>
        <w:t>高等医学教育管理学</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 xml:space="preserve">【教学内容】  </w:t>
      </w:r>
    </w:p>
    <w:p w:rsidR="00224A73" w:rsidRPr="00AB4CDB" w:rsidRDefault="00224A73" w:rsidP="00224A73">
      <w:pPr>
        <w:ind w:firstLineChars="196" w:firstLine="412"/>
        <w:rPr>
          <w:rFonts w:ascii="宋体" w:hAnsi="宋体"/>
          <w:bCs/>
          <w:color w:val="000000"/>
          <w:szCs w:val="21"/>
        </w:rPr>
      </w:pPr>
      <w:r w:rsidRPr="00AB4CDB">
        <w:rPr>
          <w:rFonts w:ascii="宋体" w:hAnsi="宋体" w:hint="eastAsia"/>
          <w:bCs/>
          <w:color w:val="000000"/>
          <w:szCs w:val="21"/>
        </w:rPr>
        <w:t>教育管理学的学科性质；教育管理学的研究对象；我国教育管理学的发展；国外医学教育发展历程；我国高等医学教育发展历程；怎么理解现代的医学是中国特有的，而非当初的“西医”呢？</w:t>
      </w:r>
      <w:r w:rsidRPr="00AB4CDB">
        <w:rPr>
          <w:rFonts w:ascii="宋体" w:hAnsi="宋体"/>
          <w:bCs/>
          <w:color w:val="000000"/>
          <w:szCs w:val="21"/>
        </w:rPr>
        <w:t xml:space="preserve"> </w:t>
      </w:r>
      <w:r w:rsidRPr="00AB4CDB">
        <w:rPr>
          <w:rFonts w:ascii="宋体" w:hAnsi="宋体" w:hint="eastAsia"/>
          <w:bCs/>
          <w:color w:val="000000"/>
          <w:szCs w:val="21"/>
        </w:rPr>
        <w:t>；目前医学教育管理工作面临的实际情况；医学教育改革发展机遇挑战；高等医学教育管理的任务</w:t>
      </w:r>
    </w:p>
    <w:p w:rsidR="00224A73" w:rsidRPr="00AB4CDB" w:rsidRDefault="00224A73" w:rsidP="00224A73">
      <w:pPr>
        <w:ind w:firstLineChars="196" w:firstLine="412"/>
        <w:rPr>
          <w:rFonts w:ascii="宋体" w:hAnsi="宋体"/>
          <w:bCs/>
          <w:color w:val="000000"/>
          <w:szCs w:val="21"/>
        </w:rPr>
      </w:pPr>
      <w:r w:rsidRPr="00AB4CDB">
        <w:rPr>
          <w:rFonts w:ascii="宋体" w:hAnsi="宋体" w:hint="eastAsia"/>
          <w:bCs/>
          <w:color w:val="000000"/>
          <w:szCs w:val="21"/>
        </w:rPr>
        <w:t xml:space="preserve">【教学基本要求】 </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通过学习掌握教育管理学的学科性质，发展研究对象等概念，并对我国高等教育发展为国家发展建设服务有深刻的理解。</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 xml:space="preserve">【教学重点、难点】  </w:t>
      </w:r>
    </w:p>
    <w:p w:rsidR="00224A73" w:rsidRPr="00AB4CDB" w:rsidRDefault="00224A73" w:rsidP="00224A73">
      <w:pPr>
        <w:ind w:firstLineChars="200" w:firstLine="420"/>
        <w:rPr>
          <w:rFonts w:ascii="宋体" w:hAnsi="宋体"/>
          <w:bCs/>
          <w:color w:val="000000"/>
          <w:szCs w:val="21"/>
        </w:rPr>
      </w:pPr>
      <w:r w:rsidRPr="00AB4CDB">
        <w:rPr>
          <w:rFonts w:ascii="宋体" w:hAnsi="宋体" w:hint="eastAsia"/>
          <w:bCs/>
          <w:color w:val="000000"/>
          <w:szCs w:val="21"/>
        </w:rPr>
        <w:t>重点：教育管理学的学科性质；教育管理学的研究对象</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难点：从效果和目的发展需求看，怎么理解现代的医学是中国特有的，而非当初的“西医”呢？以在教育中和同学们密切相关的课程为例</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【教学方法与教学手段】</w:t>
      </w:r>
    </w:p>
    <w:p w:rsidR="00224A73" w:rsidRPr="00AB4CDB" w:rsidRDefault="00224A73" w:rsidP="00224A73">
      <w:pPr>
        <w:pStyle w:val="a5"/>
        <w:spacing w:before="0" w:beforeAutospacing="0" w:after="0" w:afterAutospacing="0" w:line="300" w:lineRule="auto"/>
        <w:ind w:firstLineChars="200" w:firstLine="420"/>
        <w:rPr>
          <w:rFonts w:cs="Times New Roman"/>
          <w:bCs/>
          <w:color w:val="000000"/>
          <w:kern w:val="2"/>
          <w:sz w:val="21"/>
          <w:szCs w:val="21"/>
        </w:rPr>
      </w:pPr>
      <w:r w:rsidRPr="00AB4CDB">
        <w:rPr>
          <w:rFonts w:cs="Times New Roman" w:hint="eastAsia"/>
          <w:bCs/>
          <w:color w:val="000000"/>
          <w:kern w:val="2"/>
          <w:sz w:val="21"/>
          <w:szCs w:val="21"/>
        </w:rPr>
        <w:t>讲授法。幻灯片、多媒体等。</w:t>
      </w:r>
    </w:p>
    <w:p w:rsidR="00224A73" w:rsidRDefault="00224A73" w:rsidP="00224A73">
      <w:pPr>
        <w:pStyle w:val="a5"/>
        <w:spacing w:before="0" w:beforeAutospacing="0" w:after="0" w:afterAutospacing="0" w:line="300" w:lineRule="auto"/>
        <w:ind w:firstLine="420"/>
        <w:rPr>
          <w:b/>
          <w:color w:val="000000"/>
          <w:sz w:val="21"/>
          <w:szCs w:val="21"/>
        </w:rPr>
      </w:pPr>
    </w:p>
    <w:p w:rsidR="00224A73" w:rsidRDefault="00224A73" w:rsidP="00224A73">
      <w:pPr>
        <w:pStyle w:val="a5"/>
        <w:spacing w:before="0" w:beforeAutospacing="0" w:after="0" w:afterAutospacing="0" w:line="300" w:lineRule="auto"/>
        <w:ind w:firstLine="420"/>
        <w:rPr>
          <w:b/>
          <w:color w:val="000000"/>
          <w:sz w:val="21"/>
          <w:szCs w:val="21"/>
        </w:rPr>
      </w:pPr>
      <w:r>
        <w:rPr>
          <w:rFonts w:hint="eastAsia"/>
          <w:b/>
          <w:color w:val="000000"/>
          <w:sz w:val="21"/>
          <w:szCs w:val="21"/>
        </w:rPr>
        <w:lastRenderedPageBreak/>
        <w:t xml:space="preserve">第三章 </w:t>
      </w:r>
      <w:r w:rsidRPr="00585B67">
        <w:rPr>
          <w:rFonts w:ascii="仿宋_GB2312" w:eastAsia="仿宋_GB2312" w:hint="eastAsia"/>
          <w:b/>
          <w:bCs/>
        </w:rPr>
        <w:t>高等医学院校组织管理</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 xml:space="preserve">【教学内容】  </w:t>
      </w:r>
    </w:p>
    <w:p w:rsidR="00224A73" w:rsidRPr="00AB4CDB" w:rsidRDefault="00224A73" w:rsidP="00224A73">
      <w:pPr>
        <w:ind w:firstLineChars="200" w:firstLine="420"/>
        <w:rPr>
          <w:rFonts w:ascii="宋体" w:hAnsi="宋体"/>
          <w:bCs/>
          <w:color w:val="000000"/>
          <w:szCs w:val="21"/>
        </w:rPr>
      </w:pPr>
      <w:r w:rsidRPr="00AB4CDB">
        <w:rPr>
          <w:rFonts w:ascii="宋体" w:hAnsi="宋体" w:hint="eastAsia"/>
          <w:bCs/>
          <w:color w:val="000000"/>
          <w:szCs w:val="21"/>
        </w:rPr>
        <w:t>组织管理；高等医学院校组织结构；组织结构的发展；大学内部管理权分配；中国高等学校内部体制改革的历史轨迹；未来中国高等学校组织结构发展</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 xml:space="preserve">【教学基本要求】 </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通过学习掌握组织管理的相关概念，深刻理解未来我国高等学校组织结构发展趋势，并能够主动适应管理，成为优秀的学生。</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 xml:space="preserve">【教学重点、难点】  </w:t>
      </w:r>
    </w:p>
    <w:p w:rsidR="00224A73" w:rsidRPr="00AB4CDB" w:rsidRDefault="00224A73" w:rsidP="00224A73">
      <w:pPr>
        <w:ind w:leftChars="228" w:left="1004" w:hangingChars="250" w:hanging="525"/>
        <w:rPr>
          <w:rFonts w:ascii="宋体" w:hAnsi="宋体"/>
          <w:bCs/>
          <w:color w:val="000000"/>
          <w:szCs w:val="21"/>
        </w:rPr>
      </w:pPr>
      <w:r w:rsidRPr="00AB4CDB">
        <w:rPr>
          <w:rFonts w:ascii="宋体" w:hAnsi="宋体" w:hint="eastAsia"/>
          <w:bCs/>
          <w:color w:val="000000"/>
          <w:szCs w:val="21"/>
        </w:rPr>
        <w:t>重点：组织管理概念三个含义。高校组织管理是指高等学校办学体系中由若干要素根据特定的联络方式组成的有机整体。对高校组织的认识要从两个方面把握</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难点：大学内部管理权分配，未来中国高等学校组织结构发展</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【教学方法与教学手段】</w:t>
      </w:r>
    </w:p>
    <w:p w:rsidR="00224A73" w:rsidRPr="00AB4CDB" w:rsidRDefault="00224A73" w:rsidP="00224A73">
      <w:pPr>
        <w:pStyle w:val="a5"/>
        <w:spacing w:before="0" w:beforeAutospacing="0" w:after="0" w:afterAutospacing="0" w:line="300" w:lineRule="auto"/>
        <w:ind w:firstLineChars="200" w:firstLine="420"/>
        <w:rPr>
          <w:rFonts w:cs="Times New Roman"/>
          <w:bCs/>
          <w:color w:val="000000"/>
          <w:kern w:val="2"/>
          <w:sz w:val="21"/>
          <w:szCs w:val="21"/>
        </w:rPr>
      </w:pPr>
      <w:r w:rsidRPr="00AB4CDB">
        <w:rPr>
          <w:rFonts w:cs="Times New Roman" w:hint="eastAsia"/>
          <w:bCs/>
          <w:color w:val="000000"/>
          <w:kern w:val="2"/>
          <w:sz w:val="21"/>
          <w:szCs w:val="21"/>
        </w:rPr>
        <w:t>讲授法。幻灯片、多媒体等。</w:t>
      </w:r>
    </w:p>
    <w:p w:rsidR="00224A73" w:rsidRDefault="00224A73" w:rsidP="00224A73">
      <w:pPr>
        <w:pStyle w:val="a5"/>
        <w:spacing w:before="0" w:beforeAutospacing="0" w:after="0" w:afterAutospacing="0" w:line="300" w:lineRule="auto"/>
        <w:ind w:firstLine="420"/>
        <w:rPr>
          <w:b/>
          <w:color w:val="000000"/>
          <w:sz w:val="21"/>
          <w:szCs w:val="21"/>
        </w:rPr>
      </w:pPr>
    </w:p>
    <w:p w:rsidR="00224A73" w:rsidRDefault="00224A73" w:rsidP="00224A73">
      <w:pPr>
        <w:pStyle w:val="a5"/>
        <w:spacing w:before="0" w:beforeAutospacing="0" w:after="0" w:afterAutospacing="0" w:line="300" w:lineRule="auto"/>
        <w:ind w:firstLine="420"/>
        <w:rPr>
          <w:b/>
          <w:color w:val="000000"/>
          <w:sz w:val="21"/>
          <w:szCs w:val="21"/>
        </w:rPr>
      </w:pPr>
      <w:r>
        <w:rPr>
          <w:rFonts w:hint="eastAsia"/>
          <w:b/>
          <w:color w:val="000000"/>
          <w:sz w:val="21"/>
          <w:szCs w:val="21"/>
        </w:rPr>
        <w:t xml:space="preserve">第四章 </w:t>
      </w:r>
      <w:r w:rsidRPr="00585B67">
        <w:rPr>
          <w:rFonts w:ascii="仿宋_GB2312" w:eastAsia="仿宋_GB2312" w:hint="eastAsia"/>
          <w:b/>
          <w:bCs/>
        </w:rPr>
        <w:t>高等医学院校</w:t>
      </w:r>
      <w:r>
        <w:rPr>
          <w:rFonts w:ascii="仿宋_GB2312" w:eastAsia="仿宋_GB2312" w:hint="eastAsia"/>
          <w:b/>
          <w:bCs/>
        </w:rPr>
        <w:t>学生</w:t>
      </w:r>
      <w:r w:rsidRPr="00585B67">
        <w:rPr>
          <w:rFonts w:ascii="仿宋_GB2312" w:eastAsia="仿宋_GB2312" w:hint="eastAsia"/>
          <w:b/>
          <w:bCs/>
        </w:rPr>
        <w:t>管理</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 xml:space="preserve">【教学内容】  </w:t>
      </w:r>
    </w:p>
    <w:p w:rsidR="00224A73" w:rsidRPr="00AB4CDB" w:rsidRDefault="00224A73" w:rsidP="00224A73">
      <w:pPr>
        <w:ind w:firstLineChars="150" w:firstLine="315"/>
        <w:jc w:val="left"/>
        <w:rPr>
          <w:rFonts w:ascii="宋体" w:hAnsi="宋体"/>
          <w:bCs/>
          <w:color w:val="000000"/>
          <w:szCs w:val="21"/>
        </w:rPr>
      </w:pPr>
      <w:r w:rsidRPr="00AB4CDB">
        <w:rPr>
          <w:rFonts w:ascii="宋体" w:hAnsi="宋体" w:hint="eastAsia"/>
          <w:bCs/>
          <w:color w:val="000000"/>
          <w:szCs w:val="21"/>
        </w:rPr>
        <w:t xml:space="preserve">学生管理的内涵；大学生管理的功能；学生管理目标、原则和方法；新时期大学生行为特点及学生管理特点；大学生思想政治教育管理 </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 xml:space="preserve">【教学基本要求】 </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通过学习了解不同国家大学生管理的特色与体制，对我国大学生管理有初步认识，能够实现自我管理、独立管理的目标。</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 xml:space="preserve">【教学重点、难点】  </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重点：大学生管理的功能，大学管理的体制与特点</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难点：全科医学发展的时代意义。</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【教学方法与教学手段】</w:t>
      </w:r>
    </w:p>
    <w:p w:rsidR="00224A73" w:rsidRPr="00AB4CDB" w:rsidRDefault="00224A73" w:rsidP="00224A73">
      <w:pPr>
        <w:pStyle w:val="a5"/>
        <w:spacing w:before="0" w:beforeAutospacing="0" w:after="0" w:afterAutospacing="0" w:line="300" w:lineRule="auto"/>
        <w:ind w:firstLineChars="200" w:firstLine="420"/>
        <w:rPr>
          <w:rFonts w:cs="Times New Roman"/>
          <w:bCs/>
          <w:color w:val="000000"/>
          <w:kern w:val="2"/>
          <w:sz w:val="21"/>
          <w:szCs w:val="21"/>
        </w:rPr>
      </w:pPr>
      <w:r w:rsidRPr="00AB4CDB">
        <w:rPr>
          <w:rFonts w:cs="Times New Roman" w:hint="eastAsia"/>
          <w:bCs/>
          <w:color w:val="000000"/>
          <w:kern w:val="2"/>
          <w:sz w:val="21"/>
          <w:szCs w:val="21"/>
        </w:rPr>
        <w:t>讲授法。幻灯片、多媒体等。</w:t>
      </w:r>
    </w:p>
    <w:p w:rsidR="00224A73" w:rsidRDefault="00224A73" w:rsidP="00224A73">
      <w:pPr>
        <w:pStyle w:val="a5"/>
        <w:spacing w:before="0" w:beforeAutospacing="0" w:after="0" w:afterAutospacing="0" w:line="300" w:lineRule="auto"/>
        <w:ind w:firstLine="420"/>
        <w:rPr>
          <w:b/>
          <w:color w:val="000000"/>
          <w:sz w:val="21"/>
          <w:szCs w:val="21"/>
        </w:rPr>
      </w:pPr>
    </w:p>
    <w:p w:rsidR="00224A73" w:rsidRDefault="00224A73" w:rsidP="00224A73">
      <w:pPr>
        <w:pStyle w:val="a5"/>
        <w:spacing w:before="0" w:beforeAutospacing="0" w:after="0" w:afterAutospacing="0" w:line="300" w:lineRule="auto"/>
        <w:ind w:firstLine="420"/>
        <w:rPr>
          <w:b/>
          <w:color w:val="000000"/>
          <w:sz w:val="21"/>
          <w:szCs w:val="21"/>
        </w:rPr>
      </w:pPr>
      <w:r>
        <w:rPr>
          <w:rFonts w:hint="eastAsia"/>
          <w:b/>
          <w:color w:val="000000"/>
          <w:sz w:val="21"/>
          <w:szCs w:val="21"/>
        </w:rPr>
        <w:t xml:space="preserve">第五章 </w:t>
      </w:r>
      <w:r w:rsidRPr="00737215">
        <w:rPr>
          <w:rFonts w:ascii="仿宋_GB2312" w:eastAsia="仿宋_GB2312" w:hint="eastAsia"/>
          <w:b/>
          <w:bCs/>
        </w:rPr>
        <w:t>高等医学院校研究生教育管理</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 xml:space="preserve">【教学内容】  </w:t>
      </w:r>
    </w:p>
    <w:p w:rsidR="00224A73" w:rsidRPr="00AB4CDB" w:rsidRDefault="00224A73" w:rsidP="00224A73">
      <w:pPr>
        <w:ind w:firstLineChars="150" w:firstLine="315"/>
        <w:jc w:val="left"/>
        <w:rPr>
          <w:rFonts w:ascii="宋体" w:hAnsi="宋体"/>
          <w:bCs/>
          <w:color w:val="000000"/>
          <w:szCs w:val="21"/>
        </w:rPr>
      </w:pPr>
      <w:r w:rsidRPr="00AB4CDB">
        <w:rPr>
          <w:rFonts w:ascii="宋体" w:hAnsi="宋体" w:hint="eastAsia"/>
          <w:bCs/>
          <w:color w:val="000000"/>
          <w:szCs w:val="21"/>
        </w:rPr>
        <w:t xml:space="preserve"> 我国医学院校研究生教育发展趋势：从学术型到应用型：硕士研究生培养目标的重心转换；建立以提升职业能力为导向的专业学位研究生培养模式。</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研究生教育管理体制与内容：学校研究生教育管理机构的职能；二级教学单位研究生管理职能；研究生招生工作；研究生学籍管理；研究生培养管理；学位管理；导师管理。</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 xml:space="preserve">【教学基本要求】 </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t>通过学习使学生对硕士生的录取、培养工作有初步认识，对硕士生招生过程和相关材料阅读使用有一定的掌握，为学生发展规划的制定提供材料。</w:t>
      </w:r>
    </w:p>
    <w:p w:rsidR="00224A73" w:rsidRPr="00AB4CDB" w:rsidRDefault="00224A73" w:rsidP="00224A73">
      <w:pPr>
        <w:pStyle w:val="a5"/>
        <w:spacing w:before="0" w:beforeAutospacing="0" w:after="0" w:afterAutospacing="0" w:line="300" w:lineRule="auto"/>
        <w:ind w:firstLine="420"/>
        <w:rPr>
          <w:rFonts w:cs="Times New Roman"/>
          <w:bCs/>
          <w:color w:val="000000"/>
          <w:kern w:val="2"/>
          <w:sz w:val="21"/>
          <w:szCs w:val="21"/>
        </w:rPr>
      </w:pPr>
      <w:r w:rsidRPr="00AB4CDB">
        <w:rPr>
          <w:rFonts w:cs="Times New Roman" w:hint="eastAsia"/>
          <w:bCs/>
          <w:color w:val="000000"/>
          <w:kern w:val="2"/>
          <w:sz w:val="21"/>
          <w:szCs w:val="21"/>
        </w:rPr>
        <w:lastRenderedPageBreak/>
        <w:t xml:space="preserve">【教学重点、难点】  </w:t>
      </w:r>
    </w:p>
    <w:p w:rsidR="00224A73" w:rsidRPr="00AB4CDB" w:rsidRDefault="00224A73" w:rsidP="00224A73">
      <w:pPr>
        <w:ind w:leftChars="228" w:left="689" w:hangingChars="100" w:hanging="210"/>
        <w:jc w:val="left"/>
        <w:rPr>
          <w:rFonts w:ascii="宋体" w:hAnsi="宋体"/>
          <w:bCs/>
          <w:color w:val="000000"/>
          <w:szCs w:val="21"/>
        </w:rPr>
      </w:pPr>
      <w:r w:rsidRPr="00AB4CDB">
        <w:rPr>
          <w:rFonts w:ascii="宋体" w:hAnsi="宋体" w:hint="eastAsia"/>
          <w:bCs/>
          <w:color w:val="000000"/>
          <w:szCs w:val="21"/>
        </w:rPr>
        <w:t>重点：专业学位与科学学位的区别</w:t>
      </w:r>
    </w:p>
    <w:p w:rsidR="00224A73" w:rsidRPr="00AB4CDB" w:rsidRDefault="00224A73" w:rsidP="00224A73">
      <w:pPr>
        <w:pStyle w:val="a5"/>
        <w:spacing w:before="0" w:beforeAutospacing="0" w:after="0" w:afterAutospacing="0" w:line="300" w:lineRule="auto"/>
        <w:ind w:firstLineChars="225" w:firstLine="473"/>
        <w:rPr>
          <w:rFonts w:cs="Times New Roman"/>
          <w:bCs/>
          <w:color w:val="000000"/>
          <w:kern w:val="2"/>
          <w:sz w:val="21"/>
          <w:szCs w:val="21"/>
        </w:rPr>
      </w:pPr>
      <w:r w:rsidRPr="00AB4CDB">
        <w:rPr>
          <w:rFonts w:cs="Times New Roman" w:hint="eastAsia"/>
          <w:bCs/>
          <w:color w:val="000000"/>
          <w:kern w:val="2"/>
          <w:sz w:val="21"/>
          <w:szCs w:val="21"/>
        </w:rPr>
        <w:t>难点：学会使用招生简章，学会参考培养方案制定个人学习发展规划</w:t>
      </w:r>
    </w:p>
    <w:p w:rsidR="00224A73" w:rsidRPr="00AB4CDB" w:rsidRDefault="00224A73" w:rsidP="00224A73">
      <w:pPr>
        <w:pStyle w:val="a5"/>
        <w:spacing w:before="0" w:beforeAutospacing="0" w:after="0" w:afterAutospacing="0" w:line="300" w:lineRule="auto"/>
        <w:ind w:firstLineChars="225" w:firstLine="473"/>
        <w:rPr>
          <w:rFonts w:cs="Times New Roman"/>
          <w:bCs/>
          <w:color w:val="000000"/>
          <w:kern w:val="2"/>
          <w:sz w:val="21"/>
          <w:szCs w:val="21"/>
        </w:rPr>
      </w:pPr>
      <w:r w:rsidRPr="00AB4CDB">
        <w:rPr>
          <w:rFonts w:cs="Times New Roman" w:hint="eastAsia"/>
          <w:bCs/>
          <w:color w:val="000000"/>
          <w:kern w:val="2"/>
          <w:sz w:val="21"/>
          <w:szCs w:val="21"/>
        </w:rPr>
        <w:t>【教学方法与教学手段】</w:t>
      </w:r>
    </w:p>
    <w:p w:rsidR="00224A73" w:rsidRPr="00AB4CDB" w:rsidRDefault="00224A73" w:rsidP="00224A73">
      <w:pPr>
        <w:pStyle w:val="a5"/>
        <w:spacing w:before="0" w:beforeAutospacing="0" w:after="0" w:afterAutospacing="0" w:line="300" w:lineRule="auto"/>
        <w:ind w:firstLineChars="200" w:firstLine="420"/>
        <w:rPr>
          <w:rFonts w:cs="Times New Roman"/>
          <w:bCs/>
          <w:color w:val="000000"/>
          <w:kern w:val="2"/>
          <w:sz w:val="21"/>
          <w:szCs w:val="21"/>
        </w:rPr>
      </w:pPr>
      <w:r w:rsidRPr="00AB4CDB">
        <w:rPr>
          <w:rFonts w:cs="Times New Roman" w:hint="eastAsia"/>
          <w:bCs/>
          <w:color w:val="000000"/>
          <w:kern w:val="2"/>
          <w:sz w:val="21"/>
          <w:szCs w:val="21"/>
        </w:rPr>
        <w:t>讲授法。幻灯片、多媒体等。</w:t>
      </w:r>
    </w:p>
    <w:p w:rsidR="00224A73" w:rsidRDefault="00224A73" w:rsidP="00224A73">
      <w:pPr>
        <w:pStyle w:val="a5"/>
        <w:spacing w:before="0" w:beforeAutospacing="0" w:after="0" w:afterAutospacing="0" w:line="300" w:lineRule="auto"/>
        <w:ind w:firstLine="420"/>
        <w:rPr>
          <w:b/>
          <w:color w:val="000000"/>
          <w:sz w:val="21"/>
          <w:szCs w:val="21"/>
        </w:rPr>
      </w:pPr>
    </w:p>
    <w:p w:rsidR="00224A73" w:rsidRDefault="00224A73" w:rsidP="00224A73">
      <w:pPr>
        <w:pStyle w:val="a5"/>
        <w:spacing w:before="0" w:beforeAutospacing="0" w:after="0" w:afterAutospacing="0" w:line="300" w:lineRule="auto"/>
        <w:ind w:firstLine="420"/>
        <w:rPr>
          <w:b/>
          <w:color w:val="000000"/>
          <w:sz w:val="21"/>
          <w:szCs w:val="21"/>
        </w:rPr>
      </w:pPr>
      <w:r>
        <w:rPr>
          <w:rFonts w:hint="eastAsia"/>
          <w:b/>
          <w:color w:val="000000"/>
          <w:sz w:val="21"/>
          <w:szCs w:val="21"/>
        </w:rPr>
        <w:t xml:space="preserve">第六章 </w:t>
      </w:r>
      <w:r w:rsidRPr="00737215">
        <w:rPr>
          <w:rFonts w:ascii="仿宋_GB2312" w:eastAsia="仿宋_GB2312" w:hint="eastAsia"/>
          <w:b/>
          <w:bCs/>
        </w:rPr>
        <w:t>高等医学院校</w:t>
      </w:r>
      <w:r>
        <w:rPr>
          <w:rFonts w:ascii="仿宋_GB2312" w:eastAsia="仿宋_GB2312" w:hint="eastAsia"/>
          <w:b/>
          <w:bCs/>
        </w:rPr>
        <w:t>招生</w:t>
      </w:r>
      <w:r w:rsidRPr="00737215">
        <w:rPr>
          <w:rFonts w:ascii="仿宋_GB2312" w:eastAsia="仿宋_GB2312" w:hint="eastAsia"/>
          <w:b/>
          <w:bCs/>
        </w:rPr>
        <w:t>管理</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 xml:space="preserve">【教学内容】  </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招生管理内涵：招生管理目标和任务、高校招生管理机构、招生管理的程序管理</w:t>
      </w:r>
      <w:r w:rsidRPr="00AB4CDB">
        <w:rPr>
          <w:rFonts w:ascii="宋体" w:hAnsi="宋体"/>
          <w:bCs/>
          <w:color w:val="000000"/>
          <w:szCs w:val="21"/>
        </w:rPr>
        <w:t>--</w:t>
      </w:r>
      <w:r w:rsidRPr="00AB4CDB">
        <w:rPr>
          <w:rFonts w:ascii="宋体" w:hAnsi="宋体" w:hint="eastAsia"/>
          <w:bCs/>
          <w:color w:val="000000"/>
          <w:szCs w:val="21"/>
        </w:rPr>
        <w:t>普通高校招生录取</w:t>
      </w:r>
      <w:r w:rsidRPr="00AB4CDB">
        <w:rPr>
          <w:rFonts w:ascii="宋体" w:hAnsi="宋体"/>
          <w:bCs/>
          <w:color w:val="000000"/>
          <w:szCs w:val="21"/>
        </w:rPr>
        <w:t xml:space="preserve"> </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招生管理的评估管理</w:t>
      </w:r>
      <w:r w:rsidRPr="00AB4CDB">
        <w:rPr>
          <w:rFonts w:ascii="宋体" w:hAnsi="宋体"/>
          <w:bCs/>
          <w:color w:val="000000"/>
          <w:szCs w:val="21"/>
        </w:rPr>
        <w:t xml:space="preserve"> </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 xml:space="preserve">【教学基本要求】 </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通过学习使同学初步了解高校招生的过程。</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 xml:space="preserve">【教学重点、难点】  </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重点：招生计划的制定。</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难点：无</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【教学方法与教学手段】</w:t>
      </w:r>
    </w:p>
    <w:p w:rsidR="00224A73" w:rsidRPr="00AB4CDB" w:rsidRDefault="00224A73" w:rsidP="00224A73">
      <w:pPr>
        <w:ind w:firstLineChars="200" w:firstLine="420"/>
        <w:jc w:val="left"/>
        <w:rPr>
          <w:rFonts w:ascii="宋体" w:hAnsi="宋体"/>
          <w:bCs/>
          <w:color w:val="000000"/>
          <w:szCs w:val="21"/>
        </w:rPr>
      </w:pPr>
      <w:r w:rsidRPr="00AB4CDB">
        <w:rPr>
          <w:rFonts w:ascii="宋体" w:hAnsi="宋体" w:hint="eastAsia"/>
          <w:bCs/>
          <w:color w:val="000000"/>
          <w:szCs w:val="21"/>
        </w:rPr>
        <w:t>讲授法、讨论法。幻灯片、多媒体等。</w:t>
      </w:r>
    </w:p>
    <w:p w:rsidR="00224A73" w:rsidRDefault="00224A73" w:rsidP="00224A73">
      <w:pPr>
        <w:pStyle w:val="a5"/>
        <w:spacing w:before="0" w:beforeAutospacing="0" w:after="0" w:afterAutospacing="0" w:line="300" w:lineRule="auto"/>
        <w:ind w:firstLine="420"/>
        <w:rPr>
          <w:b/>
          <w:color w:val="000000"/>
          <w:sz w:val="21"/>
          <w:szCs w:val="21"/>
        </w:rPr>
      </w:pPr>
    </w:p>
    <w:p w:rsidR="00224A73" w:rsidRDefault="00224A73" w:rsidP="00224A73">
      <w:pPr>
        <w:pStyle w:val="a5"/>
        <w:spacing w:before="0" w:beforeAutospacing="0" w:after="0" w:afterAutospacing="0" w:line="300" w:lineRule="auto"/>
        <w:ind w:firstLine="420"/>
        <w:rPr>
          <w:b/>
          <w:color w:val="000000"/>
          <w:sz w:val="21"/>
          <w:szCs w:val="21"/>
        </w:rPr>
      </w:pPr>
      <w:r>
        <w:rPr>
          <w:rFonts w:hint="eastAsia"/>
          <w:b/>
          <w:color w:val="000000"/>
          <w:sz w:val="21"/>
          <w:szCs w:val="21"/>
        </w:rPr>
        <w:t xml:space="preserve">第七章 </w:t>
      </w:r>
      <w:r w:rsidRPr="00737215">
        <w:rPr>
          <w:rFonts w:ascii="仿宋_GB2312" w:eastAsia="仿宋_GB2312" w:hint="eastAsia"/>
          <w:b/>
          <w:bCs/>
        </w:rPr>
        <w:t>高等医学院校</w:t>
      </w:r>
      <w:r>
        <w:rPr>
          <w:rFonts w:ascii="仿宋_GB2312" w:eastAsia="仿宋_GB2312" w:hint="eastAsia"/>
          <w:b/>
          <w:bCs/>
        </w:rPr>
        <w:t>附属医院管理</w:t>
      </w:r>
    </w:p>
    <w:p w:rsidR="00224A73" w:rsidRPr="00FF5385" w:rsidRDefault="00224A73" w:rsidP="00224A73">
      <w:pPr>
        <w:pStyle w:val="a5"/>
        <w:spacing w:before="0" w:beforeAutospacing="0" w:after="0" w:afterAutospacing="0" w:line="300" w:lineRule="auto"/>
        <w:ind w:firstLine="420"/>
        <w:rPr>
          <w:rFonts w:cs="Times New Roman"/>
          <w:bCs/>
          <w:color w:val="000000"/>
          <w:kern w:val="2"/>
          <w:sz w:val="21"/>
          <w:szCs w:val="21"/>
        </w:rPr>
      </w:pPr>
      <w:r w:rsidRPr="00FF5385">
        <w:rPr>
          <w:rFonts w:cs="Times New Roman" w:hint="eastAsia"/>
          <w:bCs/>
          <w:color w:val="000000"/>
          <w:kern w:val="2"/>
          <w:sz w:val="21"/>
          <w:szCs w:val="21"/>
        </w:rPr>
        <w:t xml:space="preserve">【教学内容】  </w:t>
      </w:r>
    </w:p>
    <w:p w:rsidR="00224A73" w:rsidRPr="00FF5385" w:rsidRDefault="00224A73" w:rsidP="00224A73">
      <w:pPr>
        <w:pStyle w:val="a5"/>
        <w:spacing w:before="0" w:beforeAutospacing="0" w:after="0" w:afterAutospacing="0" w:line="300" w:lineRule="auto"/>
        <w:ind w:firstLine="420"/>
        <w:rPr>
          <w:rFonts w:cs="Times New Roman"/>
          <w:bCs/>
          <w:color w:val="000000"/>
          <w:kern w:val="2"/>
          <w:sz w:val="21"/>
          <w:szCs w:val="21"/>
        </w:rPr>
      </w:pPr>
      <w:r w:rsidRPr="00FF5385">
        <w:rPr>
          <w:rFonts w:cs="Times New Roman" w:hint="eastAsia"/>
          <w:bCs/>
          <w:color w:val="000000"/>
          <w:kern w:val="2"/>
          <w:sz w:val="21"/>
          <w:szCs w:val="21"/>
        </w:rPr>
        <w:t>附属医院的发展与定位；附属医院的类型；附属医院管理的模式；附属医院与学校的关系；附属医院与行业主管部门的关系；医疗管理的含义和作用（门诊管理、急诊管理、住院管理、医技科室管理、康复管理、护理管理）</w:t>
      </w:r>
    </w:p>
    <w:p w:rsidR="00224A73" w:rsidRPr="00FF5385" w:rsidRDefault="00224A73" w:rsidP="00224A73">
      <w:pPr>
        <w:pStyle w:val="a5"/>
        <w:spacing w:before="0" w:beforeAutospacing="0" w:after="0" w:afterAutospacing="0" w:line="300" w:lineRule="auto"/>
        <w:ind w:firstLine="420"/>
        <w:rPr>
          <w:rFonts w:cs="Times New Roman"/>
          <w:bCs/>
          <w:color w:val="000000"/>
          <w:kern w:val="2"/>
          <w:sz w:val="21"/>
          <w:szCs w:val="21"/>
        </w:rPr>
      </w:pPr>
      <w:r w:rsidRPr="00FF5385">
        <w:rPr>
          <w:rFonts w:cs="Times New Roman" w:hint="eastAsia"/>
          <w:bCs/>
          <w:color w:val="000000"/>
          <w:kern w:val="2"/>
          <w:sz w:val="21"/>
          <w:szCs w:val="21"/>
        </w:rPr>
        <w:t xml:space="preserve">【教学基本要求】 </w:t>
      </w:r>
    </w:p>
    <w:p w:rsidR="00224A73" w:rsidRPr="00FF5385" w:rsidRDefault="00224A73" w:rsidP="00224A73">
      <w:pPr>
        <w:pStyle w:val="a5"/>
        <w:spacing w:before="0" w:beforeAutospacing="0" w:after="0" w:afterAutospacing="0" w:line="300" w:lineRule="auto"/>
        <w:ind w:firstLine="420"/>
        <w:rPr>
          <w:rFonts w:cs="Times New Roman"/>
          <w:bCs/>
          <w:color w:val="000000"/>
          <w:kern w:val="2"/>
          <w:sz w:val="21"/>
          <w:szCs w:val="21"/>
        </w:rPr>
      </w:pPr>
      <w:r w:rsidRPr="00FF5385">
        <w:rPr>
          <w:rFonts w:cs="Times New Roman" w:hint="eastAsia"/>
          <w:bCs/>
          <w:color w:val="000000"/>
          <w:kern w:val="2"/>
          <w:sz w:val="21"/>
          <w:szCs w:val="21"/>
        </w:rPr>
        <w:t>通过学习使学生对大学附属医院的发展定位、类型、管理模式等概念有初步认识，对大学附属医院的教学职能有清晰认知。通过学习使学生对大学附属医院的医疗过程有较为熟悉的了解，并具有初步的导诊能力。</w:t>
      </w:r>
    </w:p>
    <w:p w:rsidR="00224A73" w:rsidRPr="00FF5385" w:rsidRDefault="00224A73" w:rsidP="00224A73">
      <w:pPr>
        <w:pStyle w:val="a5"/>
        <w:spacing w:before="0" w:beforeAutospacing="0" w:after="0" w:afterAutospacing="0" w:line="300" w:lineRule="auto"/>
        <w:ind w:firstLine="420"/>
        <w:rPr>
          <w:rFonts w:cs="Times New Roman"/>
          <w:bCs/>
          <w:color w:val="000000"/>
          <w:kern w:val="2"/>
          <w:sz w:val="21"/>
          <w:szCs w:val="21"/>
        </w:rPr>
      </w:pPr>
      <w:r w:rsidRPr="00FF5385">
        <w:rPr>
          <w:rFonts w:cs="Times New Roman" w:hint="eastAsia"/>
          <w:bCs/>
          <w:color w:val="000000"/>
          <w:kern w:val="2"/>
          <w:sz w:val="21"/>
          <w:szCs w:val="21"/>
        </w:rPr>
        <w:t xml:space="preserve">【教学重点、难点】  </w:t>
      </w:r>
    </w:p>
    <w:p w:rsidR="00224A73" w:rsidRPr="00FF5385" w:rsidRDefault="00224A73" w:rsidP="00224A73">
      <w:pPr>
        <w:ind w:firstLineChars="200" w:firstLine="420"/>
        <w:rPr>
          <w:rFonts w:ascii="宋体" w:hAnsi="宋体"/>
          <w:bCs/>
          <w:color w:val="000000"/>
          <w:szCs w:val="21"/>
        </w:rPr>
      </w:pPr>
      <w:r w:rsidRPr="00FF5385">
        <w:rPr>
          <w:rFonts w:ascii="宋体" w:hAnsi="宋体" w:hint="eastAsia"/>
          <w:bCs/>
          <w:color w:val="000000"/>
          <w:szCs w:val="21"/>
        </w:rPr>
        <w:t>重点：附属医院与学校的关系；门诊、急诊、住院、医技科室管理特点；护理工作的作用；学生独立导诊能力的养成。</w:t>
      </w:r>
    </w:p>
    <w:p w:rsidR="00224A73" w:rsidRPr="00FF5385" w:rsidRDefault="00224A73" w:rsidP="00224A73">
      <w:pPr>
        <w:pStyle w:val="a5"/>
        <w:spacing w:before="0" w:beforeAutospacing="0" w:after="0" w:afterAutospacing="0" w:line="300" w:lineRule="auto"/>
        <w:ind w:firstLine="420"/>
        <w:rPr>
          <w:rFonts w:cs="Times New Roman"/>
          <w:bCs/>
          <w:color w:val="000000"/>
          <w:kern w:val="2"/>
          <w:sz w:val="21"/>
          <w:szCs w:val="21"/>
        </w:rPr>
      </w:pPr>
      <w:r w:rsidRPr="00FF5385">
        <w:rPr>
          <w:rFonts w:cs="Times New Roman" w:hint="eastAsia"/>
          <w:bCs/>
          <w:color w:val="000000"/>
          <w:kern w:val="2"/>
          <w:sz w:val="21"/>
          <w:szCs w:val="21"/>
        </w:rPr>
        <w:t>难点：综合性大学对附属医院的管理从组织结构上可分为两类四种的实际情况；门诊、急诊、住院概念与一系列特点的关系。</w:t>
      </w:r>
    </w:p>
    <w:p w:rsidR="00224A73" w:rsidRPr="00FF5385" w:rsidRDefault="00224A73" w:rsidP="00224A73">
      <w:pPr>
        <w:pStyle w:val="a5"/>
        <w:spacing w:before="0" w:beforeAutospacing="0" w:after="0" w:afterAutospacing="0" w:line="300" w:lineRule="auto"/>
        <w:ind w:firstLine="420"/>
        <w:rPr>
          <w:rFonts w:cs="Times New Roman"/>
          <w:bCs/>
          <w:color w:val="000000"/>
          <w:kern w:val="2"/>
          <w:sz w:val="21"/>
          <w:szCs w:val="21"/>
        </w:rPr>
      </w:pPr>
      <w:r w:rsidRPr="00FF5385">
        <w:rPr>
          <w:rFonts w:cs="Times New Roman" w:hint="eastAsia"/>
          <w:bCs/>
          <w:color w:val="000000"/>
          <w:kern w:val="2"/>
          <w:sz w:val="21"/>
          <w:szCs w:val="21"/>
        </w:rPr>
        <w:t>【教学方法与教学手段】</w:t>
      </w:r>
    </w:p>
    <w:p w:rsidR="00224A73" w:rsidRPr="00FF5385" w:rsidRDefault="00224A73" w:rsidP="00224A73">
      <w:pPr>
        <w:pStyle w:val="a5"/>
        <w:spacing w:before="0" w:beforeAutospacing="0" w:after="0" w:afterAutospacing="0" w:line="300" w:lineRule="auto"/>
        <w:ind w:firstLineChars="200" w:firstLine="420"/>
        <w:rPr>
          <w:rFonts w:cs="Times New Roman"/>
          <w:bCs/>
          <w:color w:val="000000"/>
          <w:kern w:val="2"/>
          <w:sz w:val="21"/>
          <w:szCs w:val="21"/>
        </w:rPr>
      </w:pPr>
      <w:r w:rsidRPr="00FF5385">
        <w:rPr>
          <w:rFonts w:cs="Times New Roman" w:hint="eastAsia"/>
          <w:bCs/>
          <w:color w:val="000000"/>
          <w:kern w:val="2"/>
          <w:sz w:val="21"/>
          <w:szCs w:val="21"/>
        </w:rPr>
        <w:t>讲授法。幻灯片、多媒体等。</w:t>
      </w:r>
    </w:p>
    <w:p w:rsidR="00224A73" w:rsidRPr="00C51845" w:rsidRDefault="00224A73" w:rsidP="00224A73">
      <w:pPr>
        <w:spacing w:line="320" w:lineRule="exact"/>
        <w:rPr>
          <w:rFonts w:eastAsia="黑体"/>
          <w:b/>
          <w:bCs/>
          <w:color w:val="000000"/>
          <w:sz w:val="24"/>
        </w:rPr>
      </w:pPr>
      <w:r>
        <w:rPr>
          <w:rFonts w:eastAsia="黑体" w:hint="eastAsia"/>
          <w:b/>
          <w:bCs/>
          <w:color w:val="000000"/>
          <w:sz w:val="24"/>
        </w:rPr>
        <w:t>执笔人：</w:t>
      </w:r>
      <w:r>
        <w:rPr>
          <w:rFonts w:ascii="宋体" w:hAnsi="宋体" w:hint="eastAsia"/>
          <w:bCs/>
          <w:color w:val="000000"/>
          <w:sz w:val="24"/>
        </w:rPr>
        <w:t>张挺</w:t>
      </w:r>
      <w:r>
        <w:rPr>
          <w:rFonts w:eastAsia="黑体" w:hint="eastAsia"/>
          <w:b/>
          <w:bCs/>
          <w:color w:val="000000"/>
          <w:sz w:val="24"/>
        </w:rPr>
        <w:t xml:space="preserve"> </w:t>
      </w:r>
      <w:r>
        <w:rPr>
          <w:rFonts w:eastAsia="黑体" w:hint="eastAsia"/>
          <w:b/>
          <w:bCs/>
          <w:color w:val="000000"/>
          <w:sz w:val="24"/>
        </w:rPr>
        <w:t>教研室：</w:t>
      </w:r>
      <w:r>
        <w:rPr>
          <w:rFonts w:ascii="宋体" w:hAnsi="宋体" w:hint="eastAsia"/>
          <w:bCs/>
          <w:color w:val="000000"/>
          <w:sz w:val="24"/>
        </w:rPr>
        <w:t>医学教育与管理教研室</w:t>
      </w:r>
      <w:r>
        <w:rPr>
          <w:rFonts w:eastAsia="黑体" w:hint="eastAsia"/>
          <w:b/>
          <w:bCs/>
          <w:color w:val="000000"/>
          <w:sz w:val="24"/>
        </w:rPr>
        <w:t xml:space="preserve"> </w:t>
      </w:r>
      <w:r>
        <w:rPr>
          <w:rFonts w:eastAsia="黑体" w:hint="eastAsia"/>
          <w:b/>
          <w:bCs/>
          <w:color w:val="000000"/>
          <w:sz w:val="24"/>
        </w:rPr>
        <w:t>二级学院教学副院长审核签名：王小飞</w:t>
      </w:r>
    </w:p>
    <w:p w:rsidR="00FA5651" w:rsidRPr="00224A73" w:rsidRDefault="00FA5651"/>
    <w:sectPr w:rsidR="00FA5651" w:rsidRPr="00224A73" w:rsidSect="00ED5E44">
      <w:footerReference w:type="default" r:id="rId6"/>
      <w:pgSz w:w="11906" w:h="16838"/>
      <w:pgMar w:top="1440" w:right="1418" w:bottom="1440" w:left="147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79F" w:rsidRDefault="00FA179F" w:rsidP="00ED5E44">
      <w:r>
        <w:separator/>
      </w:r>
    </w:p>
  </w:endnote>
  <w:endnote w:type="continuationSeparator" w:id="0">
    <w:p w:rsidR="00FA179F" w:rsidRDefault="00FA179F" w:rsidP="00ED5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02" w:rsidRDefault="00ED5E44">
    <w:pPr>
      <w:pStyle w:val="a4"/>
      <w:framePr w:wrap="around" w:vAnchor="text" w:hAnchor="margin" w:xAlign="center" w:y="1"/>
      <w:rPr>
        <w:rStyle w:val="a3"/>
      </w:rPr>
    </w:pPr>
    <w:r>
      <w:fldChar w:fldCharType="begin"/>
    </w:r>
    <w:r w:rsidR="00FA5651">
      <w:rPr>
        <w:rStyle w:val="a3"/>
      </w:rPr>
      <w:instrText xml:space="preserve">PAGE  </w:instrText>
    </w:r>
    <w:r>
      <w:fldChar w:fldCharType="separate"/>
    </w:r>
    <w:r w:rsidR="00E10ECA">
      <w:rPr>
        <w:rStyle w:val="a3"/>
        <w:noProof/>
      </w:rPr>
      <w:t>- 4 -</w:t>
    </w:r>
    <w:r>
      <w:fldChar w:fldCharType="end"/>
    </w:r>
  </w:p>
  <w:p w:rsidR="00290102" w:rsidRDefault="00FA17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79F" w:rsidRDefault="00FA179F" w:rsidP="00ED5E44">
      <w:r>
        <w:separator/>
      </w:r>
    </w:p>
  </w:footnote>
  <w:footnote w:type="continuationSeparator" w:id="0">
    <w:p w:rsidR="00FA179F" w:rsidRDefault="00FA179F" w:rsidP="00ED5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4A73"/>
    <w:rsid w:val="00224A73"/>
    <w:rsid w:val="00E10ECA"/>
    <w:rsid w:val="00ED5E44"/>
    <w:rsid w:val="00FA179F"/>
    <w:rsid w:val="00FA5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24A73"/>
  </w:style>
  <w:style w:type="paragraph" w:styleId="a4">
    <w:name w:val="footer"/>
    <w:basedOn w:val="a"/>
    <w:link w:val="Char"/>
    <w:rsid w:val="00224A73"/>
    <w:pPr>
      <w:tabs>
        <w:tab w:val="center" w:pos="4153"/>
        <w:tab w:val="right" w:pos="8306"/>
      </w:tabs>
      <w:snapToGrid w:val="0"/>
      <w:jc w:val="left"/>
    </w:pPr>
    <w:rPr>
      <w:sz w:val="18"/>
      <w:szCs w:val="18"/>
    </w:rPr>
  </w:style>
  <w:style w:type="character" w:customStyle="1" w:styleId="Char">
    <w:name w:val="页脚 Char"/>
    <w:basedOn w:val="a0"/>
    <w:link w:val="a4"/>
    <w:rsid w:val="00224A73"/>
    <w:rPr>
      <w:rFonts w:ascii="Times New Roman" w:eastAsia="宋体" w:hAnsi="Times New Roman" w:cs="Times New Roman"/>
      <w:sz w:val="18"/>
      <w:szCs w:val="18"/>
    </w:rPr>
  </w:style>
  <w:style w:type="paragraph" w:styleId="a5">
    <w:name w:val="Body Text Indent"/>
    <w:basedOn w:val="a"/>
    <w:link w:val="Char0"/>
    <w:rsid w:val="00224A73"/>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sid w:val="00224A7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张挺</dc:creator>
  <cp:keywords/>
  <dc:description/>
  <cp:lastModifiedBy>Administrator</cp:lastModifiedBy>
  <cp:revision>3</cp:revision>
  <dcterms:created xsi:type="dcterms:W3CDTF">2019-05-28T02:34:00Z</dcterms:created>
  <dcterms:modified xsi:type="dcterms:W3CDTF">2019-05-29T06:07:00Z</dcterms:modified>
</cp:coreProperties>
</file>